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BE72" w14:textId="77777777" w:rsidR="00534E6B" w:rsidRDefault="00534E6B" w:rsidP="00534E6B">
      <w:pPr>
        <w:spacing w:after="0" w:line="248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6B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5607DA34" w14:textId="77777777" w:rsidR="00534E6B" w:rsidRPr="00534E6B" w:rsidRDefault="00534E6B" w:rsidP="00534E6B">
      <w:pPr>
        <w:spacing w:after="0" w:line="248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6B">
        <w:rPr>
          <w:rFonts w:ascii="Times New Roman" w:hAnsi="Times New Roman" w:cs="Times New Roman"/>
          <w:b/>
          <w:sz w:val="28"/>
          <w:szCs w:val="28"/>
        </w:rPr>
        <w:t xml:space="preserve"> заявки на получение статуса участника проекта </w:t>
      </w:r>
    </w:p>
    <w:p w14:paraId="064ADEFA" w14:textId="77777777" w:rsidR="00534E6B" w:rsidRPr="00534E6B" w:rsidRDefault="00534E6B" w:rsidP="00534E6B">
      <w:pPr>
        <w:spacing w:after="0" w:line="248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6B">
        <w:rPr>
          <w:rFonts w:ascii="Times New Roman" w:hAnsi="Times New Roman" w:cs="Times New Roman"/>
          <w:b/>
          <w:sz w:val="28"/>
          <w:szCs w:val="28"/>
        </w:rPr>
        <w:t xml:space="preserve">ИНТЦ «Композитная долина» </w:t>
      </w:r>
    </w:p>
    <w:p w14:paraId="0158C762" w14:textId="77777777" w:rsidR="00534E6B" w:rsidRPr="00FF3187" w:rsidRDefault="00534E6B" w:rsidP="00534E6B">
      <w:pPr>
        <w:spacing w:after="289"/>
        <w:ind w:left="129"/>
        <w:jc w:val="center"/>
        <w:rPr>
          <w:rFonts w:ascii="Times New Roman" w:hAnsi="Times New Roman" w:cs="Times New Roman"/>
          <w:sz w:val="28"/>
          <w:szCs w:val="28"/>
        </w:rPr>
      </w:pPr>
      <w:r w:rsidRPr="00FF3187">
        <w:rPr>
          <w:rFonts w:ascii="Times New Roman" w:hAnsi="Times New Roman" w:cs="Times New Roman"/>
          <w:sz w:val="28"/>
          <w:szCs w:val="28"/>
        </w:rPr>
        <w:t>(оформляется на бланке организации-соискателя)</w:t>
      </w:r>
    </w:p>
    <w:p w14:paraId="45E5B4AC" w14:textId="77777777" w:rsidR="00534E6B" w:rsidRDefault="00534E6B" w:rsidP="00534E6B">
      <w:pPr>
        <w:spacing w:after="0" w:line="265" w:lineRule="auto"/>
        <w:ind w:left="10" w:right="12" w:hanging="10"/>
        <w:jc w:val="right"/>
        <w:rPr>
          <w:rFonts w:ascii="Times New Roman" w:hAnsi="Times New Roman" w:cs="Times New Roman"/>
          <w:sz w:val="28"/>
          <w:szCs w:val="28"/>
        </w:rPr>
      </w:pPr>
    </w:p>
    <w:p w14:paraId="1850FB90" w14:textId="77777777" w:rsidR="00534E6B" w:rsidRPr="00FF3187" w:rsidRDefault="00534E6B" w:rsidP="00534E6B">
      <w:pPr>
        <w:spacing w:after="0" w:line="265" w:lineRule="auto"/>
        <w:ind w:left="10" w:right="12" w:hanging="10"/>
        <w:jc w:val="right"/>
        <w:rPr>
          <w:rFonts w:ascii="Times New Roman" w:hAnsi="Times New Roman" w:cs="Times New Roman"/>
          <w:sz w:val="28"/>
          <w:szCs w:val="28"/>
        </w:rPr>
      </w:pPr>
      <w:r w:rsidRPr="00FF3187"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14:paraId="75CF706B" w14:textId="77777777" w:rsidR="00534E6B" w:rsidRDefault="00534E6B" w:rsidP="00534E6B">
      <w:pPr>
        <w:spacing w:after="0" w:line="265" w:lineRule="auto"/>
        <w:ind w:left="10" w:right="12" w:hanging="10"/>
        <w:jc w:val="right"/>
        <w:rPr>
          <w:rFonts w:ascii="Times New Roman" w:hAnsi="Times New Roman" w:cs="Times New Roman"/>
          <w:sz w:val="28"/>
          <w:szCs w:val="28"/>
        </w:rPr>
      </w:pPr>
      <w:r w:rsidRPr="00FF3187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 w:cs="Times New Roman"/>
          <w:sz w:val="28"/>
          <w:szCs w:val="28"/>
        </w:rPr>
        <w:t xml:space="preserve">УК </w:t>
      </w:r>
      <w:r w:rsidRPr="00FF3187">
        <w:rPr>
          <w:rFonts w:ascii="Times New Roman" w:hAnsi="Times New Roman" w:cs="Times New Roman"/>
          <w:sz w:val="28"/>
          <w:szCs w:val="28"/>
        </w:rPr>
        <w:t>ИНТЦ «Композитная долина»</w:t>
      </w:r>
    </w:p>
    <w:p w14:paraId="3218A00C" w14:textId="77777777" w:rsidR="00534E6B" w:rsidRPr="00FF3187" w:rsidRDefault="00534E6B" w:rsidP="00534E6B">
      <w:pPr>
        <w:spacing w:after="0" w:line="265" w:lineRule="auto"/>
        <w:ind w:left="10" w:right="12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75C0CAD7" w14:textId="77777777" w:rsidR="00534E6B" w:rsidRDefault="00534E6B" w:rsidP="00534E6B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29C2F" w14:textId="77777777" w:rsidR="00534E6B" w:rsidRDefault="00534E6B" w:rsidP="00534E6B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87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09E7724" w14:textId="77777777" w:rsidR="00534E6B" w:rsidRDefault="00534E6B" w:rsidP="00534E6B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87">
        <w:rPr>
          <w:rFonts w:ascii="Times New Roman" w:hAnsi="Times New Roman" w:cs="Times New Roman"/>
          <w:b/>
          <w:sz w:val="28"/>
          <w:szCs w:val="28"/>
        </w:rPr>
        <w:t xml:space="preserve">на предоставление статуса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Pr="00FF3187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</w:p>
    <w:p w14:paraId="4A4D5F2B" w14:textId="77777777" w:rsidR="00534E6B" w:rsidRDefault="00534E6B" w:rsidP="00534E6B">
      <w:pPr>
        <w:spacing w:after="8" w:line="252" w:lineRule="auto"/>
        <w:ind w:right="4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187">
        <w:rPr>
          <w:rFonts w:ascii="Times New Roman" w:hAnsi="Times New Roman" w:cs="Times New Roman"/>
          <w:b/>
          <w:sz w:val="28"/>
          <w:szCs w:val="28"/>
        </w:rPr>
        <w:t>ИНТЦ «Композитная долина»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48DA9A" w14:textId="77777777" w:rsidR="00534E6B" w:rsidRPr="00FF3187" w:rsidRDefault="00534E6B" w:rsidP="00534E6B">
      <w:pPr>
        <w:spacing w:after="8" w:line="252" w:lineRule="auto"/>
        <w:ind w:right="407"/>
        <w:jc w:val="center"/>
        <w:rPr>
          <w:rFonts w:ascii="Times New Roman" w:hAnsi="Times New Roman" w:cs="Times New Roman"/>
          <w:sz w:val="28"/>
          <w:szCs w:val="28"/>
        </w:rPr>
      </w:pPr>
    </w:p>
    <w:p w14:paraId="26F70197" w14:textId="77777777" w:rsidR="00534E6B" w:rsidRPr="009B2CD4" w:rsidRDefault="00534E6B" w:rsidP="00534E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9B2CD4">
        <w:rPr>
          <w:rFonts w:ascii="Times New Roman" w:eastAsia="Calibri" w:hAnsi="Times New Roman" w:cs="Times New Roman"/>
          <w:b/>
          <w:sz w:val="28"/>
          <w:szCs w:val="28"/>
        </w:rPr>
        <w:t xml:space="preserve">1. Информация о заявителе, претендующем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предоставление статуса участника проекта ИНТЦ «Композитная долина»</w:t>
      </w:r>
    </w:p>
    <w:p w14:paraId="6D04C7CF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7234C0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1.1. Полное и сокращенное (при наличии) наименование юридического лица (фамилия, имя, отчество (последнее - при наличии) для индивидуальных предпринимателей).</w:t>
      </w:r>
    </w:p>
    <w:p w14:paraId="175EA0F7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1.2. Организационно-правовая форма, фамилии, имена, отчества (последнее - при наличии) и адреса учредителей (для юридических лиц).</w:t>
      </w:r>
    </w:p>
    <w:p w14:paraId="2451D6E9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1.3. Дата регистрации, номер свидетельства о государственной регистрации юридического лица, наименование регистрирующего органа.</w:t>
      </w:r>
    </w:p>
    <w:p w14:paraId="72AE5E71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1.4. Номер, дата выдачи свидетельства о государственной регистрации физического лица в качестве индивидуального предпринимателя, наименование регистрирующего органа.</w:t>
      </w:r>
    </w:p>
    <w:p w14:paraId="2669FEED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1.5. Адрес юридического лица (место жительства индивидуального предпринимателя).</w:t>
      </w:r>
    </w:p>
    <w:p w14:paraId="4B6596E6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 Фамилия, имя, отчество (последнее - при наличии), номера телефонов, факсов, адреса электронной почты руководителя (руководителей) юридического лица.</w:t>
      </w:r>
    </w:p>
    <w:p w14:paraId="135AD65D" w14:textId="77777777" w:rsidR="00534E6B" w:rsidRPr="009B2CD4" w:rsidRDefault="00534E6B" w:rsidP="00534E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CD4">
        <w:rPr>
          <w:rFonts w:ascii="Times New Roman" w:eastAsia="Calibri" w:hAnsi="Times New Roman" w:cs="Times New Roman"/>
          <w:sz w:val="28"/>
          <w:szCs w:val="28"/>
        </w:rPr>
        <w:t>1.7. Вид (виды) экономической деятельности по Общероссийскому классификатору видов экономической деятельности (ОКВЭД), осуществляемый(</w:t>
      </w:r>
      <w:proofErr w:type="spellStart"/>
      <w:r w:rsidRPr="009B2CD4">
        <w:rPr>
          <w:rFonts w:ascii="Times New Roman" w:eastAsia="Calibri" w:hAnsi="Times New Roman" w:cs="Times New Roman"/>
          <w:sz w:val="28"/>
          <w:szCs w:val="28"/>
        </w:rPr>
        <w:t>ые</w:t>
      </w:r>
      <w:proofErr w:type="spellEnd"/>
      <w:r w:rsidRPr="009B2CD4">
        <w:rPr>
          <w:rFonts w:ascii="Times New Roman" w:eastAsia="Calibri" w:hAnsi="Times New Roman" w:cs="Times New Roman"/>
          <w:sz w:val="28"/>
          <w:szCs w:val="28"/>
        </w:rPr>
        <w:t>) заявителем. В случае если на момент подачи заявки заявитель осуществляет несколько видов экономической деятельности, следует указать процент прибыли, приходящийся на каждый из видов деятельности, в общем объеме прибыли в среднем за последний отчетный год деятельности.</w:t>
      </w:r>
    </w:p>
    <w:p w14:paraId="76778078" w14:textId="50A8572E" w:rsidR="00534E6B" w:rsidRDefault="00777124" w:rsidP="00534E6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="00534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 Информация</w:t>
      </w:r>
      <w:r w:rsidR="00534E6B" w:rsidRPr="00EE4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 проекте</w:t>
      </w:r>
    </w:p>
    <w:p w14:paraId="45CD780A" w14:textId="781668D4" w:rsidR="007D5193" w:rsidRPr="007D5193" w:rsidRDefault="007D5193" w:rsidP="00534E6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7D51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Название проекта (из </w:t>
      </w:r>
      <w:r w:rsidR="00F228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 1.3. </w:t>
      </w:r>
      <w:r w:rsidRPr="007D51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>цели проекта)</w:t>
      </w:r>
    </w:p>
    <w:p w14:paraId="61886FCE" w14:textId="77777777" w:rsidR="00534E6B" w:rsidRPr="00EE4AEB" w:rsidRDefault="00534E6B" w:rsidP="00534E6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A36278C" w14:textId="77777777" w:rsidR="00534E6B" w:rsidRPr="00724041" w:rsidRDefault="00534E6B" w:rsidP="00534E6B">
      <w:pPr>
        <w:pStyle w:val="a3"/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404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Тематическая направленность </w:t>
      </w:r>
      <w:r w:rsidRPr="00BE44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проекта </w:t>
      </w:r>
      <w:r w:rsidRPr="00BE444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 w:bidi="ru-RU"/>
        </w:rPr>
        <w:t>(выбрать из указанных ниже):</w:t>
      </w:r>
    </w:p>
    <w:p w14:paraId="1A980D6A" w14:textId="77777777" w:rsidR="00534E6B" w:rsidRPr="00EE4AEB" w:rsidRDefault="00534E6B" w:rsidP="00534E6B">
      <w:pPr>
        <w:widowControl w:val="0"/>
        <w:numPr>
          <w:ilvl w:val="0"/>
          <w:numId w:val="3"/>
        </w:num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многофункциональные материалы, химические компоненты и технологии их производства;</w:t>
      </w:r>
    </w:p>
    <w:p w14:paraId="56475008" w14:textId="77777777" w:rsidR="00534E6B" w:rsidRPr="00EE4AEB" w:rsidRDefault="00534E6B" w:rsidP="00534E6B">
      <w:pPr>
        <w:widowControl w:val="0"/>
        <w:numPr>
          <w:ilvl w:val="0"/>
          <w:numId w:val="3"/>
        </w:num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моделирование, конструирование и производство изделий из композиционных материалов;</w:t>
      </w:r>
    </w:p>
    <w:p w14:paraId="08D62969" w14:textId="77777777" w:rsidR="00534E6B" w:rsidRPr="00EE4AEB" w:rsidRDefault="00534E6B" w:rsidP="00534E6B">
      <w:pPr>
        <w:widowControl w:val="0"/>
        <w:numPr>
          <w:ilvl w:val="0"/>
          <w:numId w:val="3"/>
        </w:num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новые эколого-ориентированные технологии закрытого цикла для малотоннажных химических производств;</w:t>
      </w:r>
    </w:p>
    <w:p w14:paraId="1AFF6734" w14:textId="77777777" w:rsidR="00534E6B" w:rsidRPr="00EE4AEB" w:rsidRDefault="00534E6B" w:rsidP="00534E6B">
      <w:pPr>
        <w:widowControl w:val="0"/>
        <w:numPr>
          <w:ilvl w:val="0"/>
          <w:numId w:val="3"/>
        </w:num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каталитические материалы и технологии производства химической продукции для аграрной и нефтехимической отраслей.</w:t>
      </w:r>
    </w:p>
    <w:p w14:paraId="5327095C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Краткая характеристика (описание) положения в данной области в стране и за рубежом, существующие подходы к решению заявленной проблемы, имеющиеся аналоги и их основные характеристики.</w:t>
      </w:r>
    </w:p>
    <w:p w14:paraId="1B9EF59A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Цели проекта.</w:t>
      </w:r>
    </w:p>
    <w:p w14:paraId="3C40CCFE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Задачи, предлагаемые к решению в рамках проекта.</w:t>
      </w:r>
    </w:p>
    <w:p w14:paraId="1D050105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Актуальность реализации проекта и решаемой проблемы (в том числе, указываются области применения ожидаемого результата выполнения проекта, изделия (детали) промышленного производства для которых разрабатывается материал (технология).</w:t>
      </w:r>
    </w:p>
    <w:p w14:paraId="6404E100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Сущность и содержание предлагаемого решения заявленной проблемы (основные технические (физические) характеристики (параметры) объекта,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сновные характеристики товара (работы, услуги) (функциональное назначение, основные потребительские качества и параметры товара (работы, услуги), наличие сертификатов соответствия (в соответствии с Федеральным законом от 27 декабря 2002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 184-ФЗ "О техническом регулировании" (Собрание законодательства Российской Федерации, 2002,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 52, ст. 5140; 2021,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 27, ст. 5179), патентно-лицензионная защита, требования к контролю качества, сервисное обслуживание, возможности адаптации (модификации) товара (работы, услуги) к изменениям рынка), возможность локализации товара (работы, услуги)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особые условия эксплуатации (использования), другая информация, раскрывающая научное и (или) научно-техническое и (или) технологическое содержание, с приложением схем, фотографий, результатов испытаний).</w:t>
      </w:r>
    </w:p>
    <w:p w14:paraId="2A38A214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Новизна предлагаемых научных, технических и технологических решений.</w:t>
      </w:r>
    </w:p>
    <w:p w14:paraId="59AEB461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Преимущества предлагаемых в проекте решений по сравнению с существующими в стране и за рубежом (преимущества подтверждаются сравнением числовых параметров по ключевым показателям, характеризующим свойства сравниваемых объектов.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товара (работы, услуги) указывается с</w:t>
      </w:r>
      <w:r w:rsidRPr="009B2CD4">
        <w:rPr>
          <w:rFonts w:ascii="Times New Roman" w:eastAsia="Calibri" w:hAnsi="Times New Roman" w:cs="Times New Roman"/>
          <w:sz w:val="28"/>
          <w:szCs w:val="28"/>
        </w:rPr>
        <w:t xml:space="preserve">равнительный анализ основных характеристик </w:t>
      </w:r>
      <w:r w:rsidRPr="009B2CD4">
        <w:rPr>
          <w:rFonts w:ascii="Times New Roman" w:eastAsia="Calibri" w:hAnsi="Times New Roman" w:cs="Times New Roman"/>
          <w:sz w:val="28"/>
          <w:szCs w:val="28"/>
        </w:rPr>
        <w:lastRenderedPageBreak/>
        <w:t>аналогичных и конкурирующих (замещающих) видов товара (работы, услуги).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Рекомендуется представлять данные в табличной форме с указанием источника данных).</w:t>
      </w:r>
    </w:p>
    <w:p w14:paraId="1E4AC249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Перечень иностранных и отечественных исходных компонентов/веществ, необходимых для реализации проекта.</w:t>
      </w:r>
    </w:p>
    <w:p w14:paraId="350C2437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заинтересованности в реализации проекта потенциальных потребителей.</w:t>
      </w:r>
    </w:p>
    <w:p w14:paraId="2DD62693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Наличие у заявителя научно-технического и технологического задела в данной области и в чем он выражается (например,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72404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аличие опыта производства товара (работы, услуги)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разработанного ранее материала указывается технический паспорт, регламент и т.п.).</w:t>
      </w:r>
    </w:p>
    <w:p w14:paraId="0B92B204" w14:textId="77777777" w:rsidR="00534E6B" w:rsidRPr="00EE4AEB" w:rsidRDefault="00534E6B" w:rsidP="00534E6B">
      <w:pPr>
        <w:widowControl w:val="0"/>
        <w:numPr>
          <w:ilvl w:val="1"/>
          <w:numId w:val="2"/>
        </w:numPr>
        <w:tabs>
          <w:tab w:val="left" w:pos="0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планируемом использовании/развитии инфраструктуры ИНТЦ «Композитная долина», сроках и этапах организации производства.</w:t>
      </w:r>
    </w:p>
    <w:p w14:paraId="15C40A6A" w14:textId="77777777" w:rsidR="00534E6B" w:rsidRDefault="00534E6B" w:rsidP="00534E6B">
      <w:pPr>
        <w:widowControl w:val="0"/>
        <w:numPr>
          <w:ilvl w:val="1"/>
          <w:numId w:val="2"/>
        </w:numPr>
        <w:tabs>
          <w:tab w:val="left" w:pos="0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AE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Потенциал коммерциализации ожидаемых результатов реализации проекта на российском (международном) рынке.</w:t>
      </w:r>
    </w:p>
    <w:p w14:paraId="1CD03883" w14:textId="77777777" w:rsidR="00534E6B" w:rsidRDefault="00534E6B" w:rsidP="00534E6B">
      <w:pPr>
        <w:pStyle w:val="a3"/>
        <w:spacing w:after="0" w:line="276" w:lineRule="auto"/>
        <w:ind w:left="92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14AF4F" w14:textId="77777777" w:rsidR="00534E6B" w:rsidRPr="00660127" w:rsidRDefault="00534E6B" w:rsidP="00534E6B">
      <w:pPr>
        <w:pStyle w:val="a3"/>
        <w:spacing w:after="0" w:line="276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660127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</w:p>
    <w:p w14:paraId="639672F7" w14:textId="77777777" w:rsidR="00534E6B" w:rsidRPr="00660127" w:rsidRDefault="00534E6B" w:rsidP="00534E6B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Бизнес-план</w:t>
      </w:r>
      <w:r w:rsidRPr="0066012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C564F2" w14:textId="77777777" w:rsidR="00534E6B" w:rsidRPr="008C60A2" w:rsidRDefault="00534E6B" w:rsidP="00534E6B">
      <w:pPr>
        <w:tabs>
          <w:tab w:val="left" w:pos="3828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BE4B04" w14:textId="77777777" w:rsidR="00534E6B" w:rsidRDefault="00534E6B" w:rsidP="00534E6B">
      <w:pPr>
        <w:tabs>
          <w:tab w:val="left" w:pos="3828"/>
        </w:tabs>
        <w:spacing w:after="0" w:line="240" w:lineRule="auto"/>
        <w:ind w:right="51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50ADA5" w14:textId="77777777" w:rsidR="00534E6B" w:rsidRPr="008C60A2" w:rsidRDefault="00534E6B" w:rsidP="00534E6B">
      <w:pPr>
        <w:tabs>
          <w:tab w:val="left" w:pos="3828"/>
        </w:tabs>
        <w:spacing w:after="0" w:line="240" w:lineRule="auto"/>
        <w:ind w:right="51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0A2">
        <w:rPr>
          <w:rFonts w:ascii="Times New Roman" w:eastAsia="Calibri" w:hAnsi="Times New Roman" w:cs="Times New Roman"/>
          <w:sz w:val="28"/>
          <w:szCs w:val="28"/>
        </w:rPr>
        <w:t>Руководитель постоянного действующего исполнительного органа соискателя или иное лицо, имеющее право действовать от имени соискателя без доверенности</w:t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</w:r>
    </w:p>
    <w:p w14:paraId="6D2280EF" w14:textId="77777777" w:rsidR="00534E6B" w:rsidRPr="008C60A2" w:rsidRDefault="00534E6B" w:rsidP="00534E6B">
      <w:pPr>
        <w:tabs>
          <w:tab w:val="left" w:pos="3828"/>
        </w:tabs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0A2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</w:r>
      <w:r w:rsidRPr="008C60A2">
        <w:rPr>
          <w:rFonts w:ascii="Times New Roman" w:eastAsia="Calibri" w:hAnsi="Times New Roman" w:cs="Times New Roman"/>
          <w:sz w:val="28"/>
          <w:szCs w:val="28"/>
        </w:rPr>
        <w:tab/>
        <w:t>ФИО</w:t>
      </w:r>
    </w:p>
    <w:p w14:paraId="5FB9438A" w14:textId="77777777" w:rsidR="00534E6B" w:rsidRPr="008C60A2" w:rsidRDefault="00534E6B" w:rsidP="00534E6B">
      <w:pPr>
        <w:tabs>
          <w:tab w:val="left" w:pos="3828"/>
        </w:tabs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60E291" w14:textId="77777777" w:rsidR="00534E6B" w:rsidRPr="008C60A2" w:rsidRDefault="00534E6B" w:rsidP="00534E6B">
      <w:pPr>
        <w:tabs>
          <w:tab w:val="left" w:pos="3828"/>
        </w:tabs>
        <w:spacing w:after="0" w:line="240" w:lineRule="auto"/>
        <w:ind w:left="5076" w:firstLine="58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0A2">
        <w:rPr>
          <w:rFonts w:ascii="Times New Roman" w:eastAsia="Calibri" w:hAnsi="Times New Roman" w:cs="Times New Roman"/>
          <w:sz w:val="28"/>
          <w:szCs w:val="28"/>
        </w:rPr>
        <w:t>М.П.</w:t>
      </w:r>
    </w:p>
    <w:p w14:paraId="5CE0C1EB" w14:textId="77777777" w:rsidR="00534E6B" w:rsidRDefault="00534E6B" w:rsidP="00534E6B">
      <w:pPr>
        <w:spacing w:after="0"/>
        <w:ind w:left="4536" w:right="-8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133C91D" w14:textId="77777777" w:rsidR="00534E6B" w:rsidRDefault="00534E6B" w:rsidP="00534E6B">
      <w:pPr>
        <w:spacing w:after="0"/>
        <w:ind w:left="4536" w:right="-82"/>
        <w:jc w:val="right"/>
        <w:rPr>
          <w:rFonts w:ascii="Times New Roman" w:hAnsi="Times New Roman" w:cs="Times New Roman"/>
          <w:sz w:val="28"/>
          <w:szCs w:val="28"/>
        </w:rPr>
      </w:pPr>
    </w:p>
    <w:p w14:paraId="7FA689F2" w14:textId="602AD26A" w:rsidR="000D45C1" w:rsidRDefault="000D45C1" w:rsidP="00663869">
      <w:pPr>
        <w:spacing w:after="8" w:line="252" w:lineRule="auto"/>
        <w:ind w:right="-2"/>
        <w:jc w:val="right"/>
      </w:pPr>
    </w:p>
    <w:p w14:paraId="33070479" w14:textId="77777777" w:rsidR="000D45C1" w:rsidRPr="000D45C1" w:rsidRDefault="000D45C1" w:rsidP="000D45C1">
      <w:pPr>
        <w:jc w:val="both"/>
        <w:rPr>
          <w:rFonts w:ascii="Times New Roman" w:hAnsi="Times New Roman" w:cs="Times New Roman"/>
          <w:sz w:val="28"/>
        </w:rPr>
      </w:pPr>
    </w:p>
    <w:sectPr w:rsidR="000D45C1" w:rsidRPr="000D45C1" w:rsidSect="007B04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19AC"/>
    <w:multiLevelType w:val="hybridMultilevel"/>
    <w:tmpl w:val="56CC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517A0"/>
    <w:multiLevelType w:val="multilevel"/>
    <w:tmpl w:val="0C08D3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CC16E6"/>
    <w:multiLevelType w:val="multilevel"/>
    <w:tmpl w:val="F0E62D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 w16cid:durableId="890460407">
    <w:abstractNumId w:val="0"/>
  </w:num>
  <w:num w:numId="2" w16cid:durableId="1746876151">
    <w:abstractNumId w:val="2"/>
  </w:num>
  <w:num w:numId="3" w16cid:durableId="120679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A6"/>
    <w:rsid w:val="000066EA"/>
    <w:rsid w:val="00015D04"/>
    <w:rsid w:val="000C3D30"/>
    <w:rsid w:val="000D45C1"/>
    <w:rsid w:val="001166EC"/>
    <w:rsid w:val="0015164F"/>
    <w:rsid w:val="001E76B4"/>
    <w:rsid w:val="0022304B"/>
    <w:rsid w:val="00255BEB"/>
    <w:rsid w:val="002803F0"/>
    <w:rsid w:val="002A6CA4"/>
    <w:rsid w:val="002A6F76"/>
    <w:rsid w:val="003031EB"/>
    <w:rsid w:val="00355FA5"/>
    <w:rsid w:val="0036546D"/>
    <w:rsid w:val="00375269"/>
    <w:rsid w:val="00451F29"/>
    <w:rsid w:val="00477E3F"/>
    <w:rsid w:val="004873BF"/>
    <w:rsid w:val="00506901"/>
    <w:rsid w:val="00510A73"/>
    <w:rsid w:val="0052069F"/>
    <w:rsid w:val="00534E6B"/>
    <w:rsid w:val="00573756"/>
    <w:rsid w:val="00604A49"/>
    <w:rsid w:val="00605034"/>
    <w:rsid w:val="006152AA"/>
    <w:rsid w:val="00663869"/>
    <w:rsid w:val="007550FE"/>
    <w:rsid w:val="00770F98"/>
    <w:rsid w:val="00777124"/>
    <w:rsid w:val="007B042D"/>
    <w:rsid w:val="007D5193"/>
    <w:rsid w:val="007F198D"/>
    <w:rsid w:val="007F1FC8"/>
    <w:rsid w:val="008A061C"/>
    <w:rsid w:val="00972F00"/>
    <w:rsid w:val="0099466F"/>
    <w:rsid w:val="009B1036"/>
    <w:rsid w:val="009B50B2"/>
    <w:rsid w:val="00AB25A6"/>
    <w:rsid w:val="00AE10A0"/>
    <w:rsid w:val="00C76E05"/>
    <w:rsid w:val="00C771A7"/>
    <w:rsid w:val="00CA2F4C"/>
    <w:rsid w:val="00D347D8"/>
    <w:rsid w:val="00D803D8"/>
    <w:rsid w:val="00E371BB"/>
    <w:rsid w:val="00E55B0D"/>
    <w:rsid w:val="00E67331"/>
    <w:rsid w:val="00EA6302"/>
    <w:rsid w:val="00F2280C"/>
    <w:rsid w:val="00F4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D681"/>
  <w15:chartTrackingRefBased/>
  <w15:docId w15:val="{1783B59F-3358-4FB6-A65D-4A8509EE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7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Александр Жбиковский</cp:lastModifiedBy>
  <cp:revision>3</cp:revision>
  <dcterms:created xsi:type="dcterms:W3CDTF">2025-07-14T08:31:00Z</dcterms:created>
  <dcterms:modified xsi:type="dcterms:W3CDTF">2025-07-14T08:31:00Z</dcterms:modified>
</cp:coreProperties>
</file>