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B89" w:rsidRPr="003A6FCD" w:rsidRDefault="00965D99">
      <w:pPr>
        <w:tabs>
          <w:tab w:val="left" w:pos="5040"/>
        </w:tabs>
        <w:jc w:val="center"/>
        <w:rPr>
          <w:b/>
          <w:caps/>
          <w:color w:val="000000" w:themeColor="text1"/>
        </w:rPr>
      </w:pPr>
      <w:r w:rsidRPr="003A6FCD">
        <w:rPr>
          <w:b/>
          <w:caps/>
          <w:color w:val="000000" w:themeColor="text1"/>
        </w:rPr>
        <w:t>Договор</w:t>
      </w:r>
      <w:r w:rsidR="00492194" w:rsidRPr="003A6FCD">
        <w:rPr>
          <w:b/>
          <w:caps/>
          <w:color w:val="000000" w:themeColor="text1"/>
        </w:rPr>
        <w:t xml:space="preserve"> № </w:t>
      </w:r>
      <w:r w:rsidRPr="003A6FCD">
        <w:rPr>
          <w:b/>
          <w:caps/>
          <w:color w:val="000000" w:themeColor="text1"/>
        </w:rPr>
        <w:t>_____</w:t>
      </w:r>
    </w:p>
    <w:p w:rsidR="00D12B89" w:rsidRPr="003A6FCD" w:rsidRDefault="00492194">
      <w:pPr>
        <w:tabs>
          <w:tab w:val="left" w:pos="5040"/>
        </w:tabs>
        <w:ind w:firstLine="709"/>
        <w:jc w:val="center"/>
        <w:rPr>
          <w:b/>
        </w:rPr>
      </w:pPr>
      <w:r w:rsidRPr="003A6FCD">
        <w:rPr>
          <w:b/>
        </w:rPr>
        <w:t>на выполнение строительно-монтажных работ по объекту: «</w:t>
      </w:r>
      <w:r w:rsidR="00965D99" w:rsidRPr="003A6FCD">
        <w:rPr>
          <w:b/>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965D99" w:rsidRPr="003A6FCD">
        <w:rPr>
          <w:b/>
        </w:rPr>
        <w:t>г.Тула</w:t>
      </w:r>
      <w:proofErr w:type="spellEnd"/>
      <w:r w:rsidR="00965D99" w:rsidRPr="003A6FCD">
        <w:rPr>
          <w:b/>
        </w:rPr>
        <w:t>, ул. Коминтерна, участок 21</w:t>
      </w:r>
      <w:r w:rsidRPr="003A6FCD">
        <w:rPr>
          <w:b/>
        </w:rPr>
        <w:t>»</w:t>
      </w:r>
      <w:r w:rsidR="00965D99" w:rsidRPr="003A6FCD">
        <w:rPr>
          <w:b/>
        </w:rPr>
        <w:t xml:space="preserve"> Этап 1 и Этап 2</w:t>
      </w:r>
      <w:r w:rsidRPr="003A6FCD">
        <w:rPr>
          <w:b/>
        </w:rPr>
        <w:t xml:space="preserve"> в рамках реализации федерального проекта «</w:t>
      </w:r>
      <w:r w:rsidR="00965D99" w:rsidRPr="003A6FCD">
        <w:rPr>
          <w:b/>
        </w:rPr>
        <w:t>Развитие производства композитных материалов (композитов) и изделий из них</w:t>
      </w:r>
      <w:r w:rsidRPr="003A6FCD">
        <w:rPr>
          <w:b/>
        </w:rPr>
        <w:t>» государственной программы Российской Федерации «</w:t>
      </w:r>
      <w:r w:rsidR="00965D99" w:rsidRPr="003A6FCD">
        <w:rPr>
          <w:b/>
        </w:rPr>
        <w:t>Развитие промышленности и повышение ее конкурентоспособности</w:t>
      </w:r>
      <w:r w:rsidRPr="003A6FCD">
        <w:rPr>
          <w:b/>
        </w:rPr>
        <w:t>», национального проекта</w:t>
      </w:r>
      <w:r w:rsidR="00965D99" w:rsidRPr="003A6FCD">
        <w:rPr>
          <w:b/>
        </w:rPr>
        <w:t xml:space="preserve"> по обеспечению технологического лидерства </w:t>
      </w:r>
      <w:r w:rsidRPr="003A6FCD">
        <w:rPr>
          <w:b/>
        </w:rPr>
        <w:t>«</w:t>
      </w:r>
      <w:r w:rsidR="00965D99" w:rsidRPr="003A6FCD">
        <w:rPr>
          <w:b/>
        </w:rPr>
        <w:t>Новые материалы и химия</w:t>
      </w:r>
      <w:r w:rsidRPr="003A6FCD">
        <w:rPr>
          <w:b/>
        </w:rPr>
        <w:t>»</w:t>
      </w:r>
    </w:p>
    <w:p w:rsidR="00D12B89" w:rsidRPr="003A6FCD" w:rsidRDefault="00D12B89">
      <w:pPr>
        <w:tabs>
          <w:tab w:val="left" w:pos="5040"/>
        </w:tabs>
        <w:ind w:firstLine="709"/>
        <w:jc w:val="center"/>
        <w:rPr>
          <w:b/>
          <w:caps/>
          <w:color w:val="000000" w:themeColor="text1"/>
        </w:rPr>
      </w:pPr>
    </w:p>
    <w:p w:rsidR="00D12B89" w:rsidRPr="003A6FCD" w:rsidRDefault="00492194">
      <w:pPr>
        <w:ind w:firstLine="709"/>
        <w:jc w:val="both"/>
        <w:rPr>
          <w:color w:val="000000" w:themeColor="text1"/>
        </w:rPr>
      </w:pPr>
      <w:r w:rsidRPr="003A6FCD">
        <w:rPr>
          <w:color w:val="000000" w:themeColor="text1"/>
        </w:rPr>
        <w:t xml:space="preserve">г. </w:t>
      </w:r>
      <w:r w:rsidR="0070764C" w:rsidRPr="003A6FCD">
        <w:rPr>
          <w:color w:val="000000" w:themeColor="text1"/>
        </w:rPr>
        <w:t>Тула</w:t>
      </w:r>
      <w:r w:rsidR="0070764C" w:rsidRPr="003A6FCD">
        <w:rPr>
          <w:color w:val="000000" w:themeColor="text1"/>
        </w:rPr>
        <w:tab/>
      </w:r>
      <w:r w:rsidRPr="003A6FCD">
        <w:rPr>
          <w:color w:val="000000" w:themeColor="text1"/>
        </w:rPr>
        <w:tab/>
      </w:r>
      <w:r w:rsidRPr="003A6FCD">
        <w:rPr>
          <w:color w:val="000000" w:themeColor="text1"/>
        </w:rPr>
        <w:tab/>
      </w:r>
      <w:r w:rsidRPr="003A6FCD">
        <w:rPr>
          <w:color w:val="000000" w:themeColor="text1"/>
        </w:rPr>
        <w:tab/>
        <w:t xml:space="preserve">                  </w:t>
      </w:r>
      <w:r w:rsidRPr="003A6FCD">
        <w:rPr>
          <w:color w:val="000000" w:themeColor="text1"/>
        </w:rPr>
        <w:tab/>
        <w:t xml:space="preserve">                 </w:t>
      </w:r>
      <w:r w:rsidR="00965D99" w:rsidRPr="003A6FCD">
        <w:rPr>
          <w:color w:val="000000" w:themeColor="text1"/>
        </w:rPr>
        <w:t>_________</w:t>
      </w:r>
      <w:r w:rsidR="001662C8" w:rsidRPr="003A6FCD">
        <w:rPr>
          <w:color w:val="000000" w:themeColor="text1"/>
        </w:rPr>
        <w:t xml:space="preserve"> 2025</w:t>
      </w:r>
      <w:r w:rsidRPr="003A6FCD">
        <w:rPr>
          <w:color w:val="000000" w:themeColor="text1"/>
        </w:rPr>
        <w:t xml:space="preserve"> г.</w:t>
      </w:r>
    </w:p>
    <w:p w:rsidR="00D12B89" w:rsidRPr="003A6FCD" w:rsidRDefault="00D12B89">
      <w:pPr>
        <w:ind w:firstLine="567"/>
        <w:jc w:val="both"/>
        <w:rPr>
          <w:color w:val="000000" w:themeColor="text1"/>
        </w:rPr>
      </w:pPr>
    </w:p>
    <w:p w:rsidR="00D12B89" w:rsidRPr="003A6FCD" w:rsidRDefault="00965D99">
      <w:pPr>
        <w:pStyle w:val="VL1"/>
        <w:ind w:firstLine="709"/>
        <w:rPr>
          <w:rFonts w:ascii="Times New Roman" w:hAnsi="Times New Roman"/>
          <w:color w:val="000000" w:themeColor="text1"/>
        </w:rPr>
      </w:pPr>
      <w:r w:rsidRPr="003A6FCD">
        <w:rPr>
          <w:rFonts w:ascii="Times New Roman" w:eastAsia="Times New Roman" w:hAnsi="Times New Roman"/>
          <w:color w:val="000000" w:themeColor="text1"/>
          <w:sz w:val="24"/>
          <w:szCs w:val="24"/>
          <w:lang w:eastAsia="ru-RU"/>
        </w:rPr>
        <w:t>ФОНД «ИННОВАЦИОННЫЙ НАУЧНО-ТЕХНОЛОГИЧЕСКИЙ ЦЕНТР «КОМПОЗИТНАЯ ДОЛИНА» (ФОНД «ИНТЦ КОМПОЗИТНАЯ ДОЛИНА»)</w:t>
      </w:r>
      <w:r w:rsidR="0070764C" w:rsidRPr="003A6FCD">
        <w:rPr>
          <w:rFonts w:ascii="Times New Roman" w:hAnsi="Times New Roman"/>
          <w:color w:val="000000" w:themeColor="text1"/>
          <w:spacing w:val="-4"/>
          <w:sz w:val="24"/>
          <w:szCs w:val="24"/>
        </w:rPr>
        <w:t xml:space="preserve">, именуемое в дальнейшем «Заказчик», в лице </w:t>
      </w:r>
      <w:r w:rsidRPr="003A6FCD">
        <w:rPr>
          <w:rFonts w:ascii="Times New Roman" w:hAnsi="Times New Roman"/>
          <w:color w:val="000000" w:themeColor="text1"/>
          <w:spacing w:val="-4"/>
          <w:sz w:val="24"/>
          <w:szCs w:val="24"/>
        </w:rPr>
        <w:t xml:space="preserve">Генерального директора Бочкарева Дмитрия Всеволодовича, </w:t>
      </w:r>
      <w:r w:rsidR="0070764C" w:rsidRPr="003A6FCD">
        <w:rPr>
          <w:rFonts w:ascii="Times New Roman" w:hAnsi="Times New Roman"/>
          <w:color w:val="000000" w:themeColor="text1"/>
          <w:spacing w:val="-4"/>
          <w:sz w:val="24"/>
          <w:szCs w:val="24"/>
        </w:rPr>
        <w:t xml:space="preserve">действующего на основании </w:t>
      </w:r>
      <w:r w:rsidRPr="003A6FCD">
        <w:rPr>
          <w:rFonts w:ascii="Times New Roman" w:hAnsi="Times New Roman"/>
          <w:color w:val="000000" w:themeColor="text1"/>
          <w:spacing w:val="-4"/>
          <w:sz w:val="24"/>
          <w:szCs w:val="24"/>
        </w:rPr>
        <w:t>Устава</w:t>
      </w:r>
      <w:r w:rsidR="0070764C" w:rsidRPr="003A6FCD">
        <w:rPr>
          <w:rFonts w:ascii="Times New Roman" w:hAnsi="Times New Roman"/>
          <w:color w:val="000000" w:themeColor="text1"/>
          <w:spacing w:val="-4"/>
          <w:sz w:val="24"/>
          <w:szCs w:val="24"/>
        </w:rPr>
        <w:t xml:space="preserve">, с одной стороны, и </w:t>
      </w:r>
      <w:r w:rsidRPr="003A6FCD">
        <w:rPr>
          <w:rFonts w:ascii="Times New Roman" w:eastAsia="Times New Roman" w:hAnsi="Times New Roman"/>
          <w:color w:val="000000" w:themeColor="text1"/>
          <w:sz w:val="24"/>
          <w:szCs w:val="24"/>
          <w:lang w:eastAsia="ru-RU"/>
        </w:rPr>
        <w:t>_________</w:t>
      </w:r>
      <w:r w:rsidR="0070764C" w:rsidRPr="003A6FCD">
        <w:rPr>
          <w:rFonts w:ascii="Times New Roman" w:eastAsia="Times New Roman" w:hAnsi="Times New Roman"/>
          <w:color w:val="000000" w:themeColor="text1"/>
          <w:sz w:val="24"/>
          <w:szCs w:val="24"/>
          <w:lang w:eastAsia="ru-RU"/>
        </w:rPr>
        <w:t>, именуемое в д</w:t>
      </w:r>
      <w:r w:rsidRPr="003A6FCD">
        <w:rPr>
          <w:rFonts w:ascii="Times New Roman" w:eastAsia="Times New Roman" w:hAnsi="Times New Roman"/>
          <w:color w:val="000000" w:themeColor="text1"/>
          <w:sz w:val="24"/>
          <w:szCs w:val="24"/>
          <w:lang w:eastAsia="ru-RU"/>
        </w:rPr>
        <w:t>альнейшем «П</w:t>
      </w:r>
      <w:r w:rsidR="0070764C" w:rsidRPr="003A6FCD">
        <w:rPr>
          <w:rFonts w:ascii="Times New Roman" w:eastAsia="Times New Roman" w:hAnsi="Times New Roman"/>
          <w:color w:val="000000" w:themeColor="text1"/>
          <w:sz w:val="24"/>
          <w:szCs w:val="24"/>
          <w:lang w:eastAsia="ru-RU"/>
        </w:rPr>
        <w:t xml:space="preserve">одрядчик», в лице </w:t>
      </w:r>
      <w:r w:rsidRPr="003A6FCD">
        <w:rPr>
          <w:rFonts w:ascii="Times New Roman" w:eastAsia="Times New Roman" w:hAnsi="Times New Roman"/>
          <w:color w:val="000000" w:themeColor="text1"/>
          <w:sz w:val="24"/>
          <w:szCs w:val="24"/>
          <w:lang w:eastAsia="ru-RU"/>
        </w:rPr>
        <w:t>____________</w:t>
      </w:r>
      <w:r w:rsidR="0070764C" w:rsidRPr="003A6FCD">
        <w:rPr>
          <w:rFonts w:ascii="Times New Roman" w:eastAsia="Times New Roman" w:hAnsi="Times New Roman"/>
          <w:color w:val="000000" w:themeColor="text1"/>
          <w:sz w:val="24"/>
          <w:szCs w:val="24"/>
          <w:lang w:eastAsia="ru-RU"/>
        </w:rPr>
        <w:t>, действующего на основании Устава, имеющий членство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СРО-С-</w:t>
      </w:r>
      <w:r w:rsidRPr="003A6FCD">
        <w:rPr>
          <w:rFonts w:ascii="Times New Roman" w:eastAsia="Times New Roman" w:hAnsi="Times New Roman"/>
          <w:color w:val="000000" w:themeColor="text1"/>
          <w:sz w:val="24"/>
          <w:szCs w:val="24"/>
          <w:lang w:eastAsia="ru-RU"/>
        </w:rPr>
        <w:t>________</w:t>
      </w:r>
      <w:r w:rsidR="00492194" w:rsidRPr="003A6FCD">
        <w:rPr>
          <w:rFonts w:ascii="Times New Roman" w:hAnsi="Times New Roman"/>
          <w:i/>
          <w:color w:val="000000" w:themeColor="text1"/>
          <w:spacing w:val="7"/>
          <w:sz w:val="24"/>
        </w:rPr>
        <w:t xml:space="preserve">, </w:t>
      </w:r>
      <w:r w:rsidR="00492194" w:rsidRPr="003A6FCD">
        <w:rPr>
          <w:rFonts w:ascii="Times New Roman" w:hAnsi="Times New Roman"/>
          <w:color w:val="000000" w:themeColor="text1"/>
          <w:sz w:val="24"/>
        </w:rPr>
        <w:t>с другой стороны, именуемые в дальнейшем «стороны»</w:t>
      </w:r>
      <w:r w:rsidR="00492194" w:rsidRPr="003A6FCD">
        <w:rPr>
          <w:rFonts w:ascii="Times New Roman" w:hAnsi="Times New Roman"/>
          <w:color w:val="000000" w:themeColor="text1"/>
          <w:spacing w:val="-4"/>
          <w:sz w:val="24"/>
        </w:rPr>
        <w:t xml:space="preserve"> и каждый по отдельности – «сторона»</w:t>
      </w:r>
      <w:r w:rsidR="00492194" w:rsidRPr="003A6FCD">
        <w:rPr>
          <w:rFonts w:ascii="Times New Roman" w:hAnsi="Times New Roman"/>
          <w:color w:val="000000" w:themeColor="text1"/>
          <w:sz w:val="24"/>
        </w:rPr>
        <w:t xml:space="preserve">, заключили настоящий </w:t>
      </w:r>
      <w:r w:rsidRPr="003A6FCD">
        <w:rPr>
          <w:rFonts w:ascii="Times New Roman" w:hAnsi="Times New Roman"/>
          <w:color w:val="000000" w:themeColor="text1"/>
          <w:sz w:val="24"/>
        </w:rPr>
        <w:t>договор</w:t>
      </w:r>
      <w:r w:rsidR="00492194" w:rsidRPr="003A6FCD">
        <w:rPr>
          <w:rFonts w:ascii="Times New Roman" w:hAnsi="Times New Roman"/>
          <w:color w:val="000000" w:themeColor="text1"/>
          <w:sz w:val="24"/>
        </w:rPr>
        <w:t xml:space="preserve"> (далее — </w:t>
      </w:r>
      <w:r w:rsidRPr="003A6FCD">
        <w:rPr>
          <w:rFonts w:ascii="Times New Roman" w:hAnsi="Times New Roman"/>
          <w:color w:val="000000" w:themeColor="text1"/>
          <w:sz w:val="24"/>
        </w:rPr>
        <w:t>договор</w:t>
      </w:r>
      <w:r w:rsidR="00492194" w:rsidRPr="003A6FCD">
        <w:rPr>
          <w:rFonts w:ascii="Times New Roman" w:hAnsi="Times New Roman"/>
          <w:color w:val="000000" w:themeColor="text1"/>
          <w:sz w:val="24"/>
        </w:rPr>
        <w:t>) о нижеследующем:</w:t>
      </w:r>
    </w:p>
    <w:p w:rsidR="00D12B89" w:rsidRPr="003A6FCD" w:rsidRDefault="00D12B89">
      <w:pPr>
        <w:ind w:firstLine="709"/>
        <w:contextualSpacing/>
        <w:jc w:val="center"/>
        <w:rPr>
          <w:b/>
          <w:color w:val="000000" w:themeColor="text1"/>
        </w:rPr>
      </w:pPr>
    </w:p>
    <w:p w:rsidR="00D12B89" w:rsidRPr="003A6FCD" w:rsidRDefault="00492194">
      <w:pPr>
        <w:contextualSpacing/>
        <w:jc w:val="center"/>
        <w:rPr>
          <w:b/>
          <w:color w:val="000000" w:themeColor="text1"/>
        </w:rPr>
      </w:pPr>
      <w:r w:rsidRPr="003A6FCD">
        <w:rPr>
          <w:b/>
          <w:color w:val="000000" w:themeColor="text1"/>
        </w:rPr>
        <w:t xml:space="preserve">1. ПРЕДМЕТ </w:t>
      </w:r>
      <w:r w:rsidR="00965D99" w:rsidRPr="003A6FCD">
        <w:rPr>
          <w:b/>
          <w:color w:val="000000" w:themeColor="text1"/>
        </w:rPr>
        <w:t>ДОГОВОРА</w:t>
      </w:r>
    </w:p>
    <w:p w:rsidR="00D12B89" w:rsidRPr="003A6FCD" w:rsidRDefault="00492194">
      <w:pPr>
        <w:ind w:firstLine="709"/>
        <w:jc w:val="both"/>
        <w:rPr>
          <w:color w:val="000000" w:themeColor="text1"/>
        </w:rPr>
      </w:pPr>
      <w:r w:rsidRPr="003A6FCD">
        <w:rPr>
          <w:color w:val="000000" w:themeColor="text1"/>
        </w:rPr>
        <w:t xml:space="preserve">1.1. Заказчик поручает, а Подрядчик принимает на себя обязательства выполнить строительно-монтажные работы по объекту: </w:t>
      </w:r>
      <w:r w:rsidR="00965D99" w:rsidRPr="003A6FCD">
        <w:rPr>
          <w:b/>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965D99" w:rsidRPr="003A6FCD">
        <w:rPr>
          <w:b/>
        </w:rPr>
        <w:t>г.Тула</w:t>
      </w:r>
      <w:proofErr w:type="spellEnd"/>
      <w:r w:rsidR="00965D99" w:rsidRPr="003A6FCD">
        <w:rPr>
          <w:b/>
        </w:rPr>
        <w:t>, ул. Коминтерна, участок 21» Этап 1 и Этап 2</w:t>
      </w:r>
      <w:r w:rsidRPr="003A6FCD">
        <w:rPr>
          <w:spacing w:val="2"/>
        </w:rPr>
        <w:t xml:space="preserve"> </w:t>
      </w:r>
      <w:r w:rsidRPr="003A6FCD">
        <w:rPr>
          <w:color w:val="000000" w:themeColor="text1"/>
        </w:rPr>
        <w:t xml:space="preserve">(далее – Работы, объект) в соответствии с Описанием объекта закупки (Приложение 1 к </w:t>
      </w:r>
      <w:r w:rsidR="00A154BE" w:rsidRPr="003A6FCD">
        <w:rPr>
          <w:color w:val="000000" w:themeColor="text1"/>
        </w:rPr>
        <w:t>договор</w:t>
      </w:r>
      <w:r w:rsidRPr="003A6FCD">
        <w:rPr>
          <w:color w:val="000000" w:themeColor="text1"/>
        </w:rPr>
        <w:t xml:space="preserve">у), со сметой </w:t>
      </w:r>
      <w:r w:rsidR="00A154BE" w:rsidRPr="003A6FCD">
        <w:rPr>
          <w:color w:val="000000" w:themeColor="text1"/>
        </w:rPr>
        <w:t>договор</w:t>
      </w:r>
      <w:r w:rsidR="00B42F17" w:rsidRPr="003A6FCD">
        <w:rPr>
          <w:color w:val="000000" w:themeColor="text1"/>
        </w:rPr>
        <w:t>а (Приложение № 2</w:t>
      </w:r>
      <w:r w:rsidRPr="003A6FCD">
        <w:rPr>
          <w:color w:val="000000" w:themeColor="text1"/>
        </w:rPr>
        <w:t xml:space="preserve"> к </w:t>
      </w:r>
      <w:r w:rsidR="00A154BE" w:rsidRPr="003A6FCD">
        <w:rPr>
          <w:color w:val="000000" w:themeColor="text1"/>
        </w:rPr>
        <w:t>договор</w:t>
      </w:r>
      <w:r w:rsidRPr="003A6FCD">
        <w:rPr>
          <w:color w:val="000000" w:themeColor="text1"/>
        </w:rPr>
        <w:t>у), с проектно</w:t>
      </w:r>
      <w:r w:rsidR="00B42F17" w:rsidRPr="003A6FCD">
        <w:rPr>
          <w:color w:val="000000" w:themeColor="text1"/>
        </w:rPr>
        <w:t>й документацией (Приложение № 5</w:t>
      </w:r>
      <w:r w:rsidRPr="003A6FCD">
        <w:rPr>
          <w:color w:val="000000" w:themeColor="text1"/>
        </w:rPr>
        <w:t xml:space="preserve"> к </w:t>
      </w:r>
      <w:r w:rsidR="00A154BE" w:rsidRPr="003A6FCD">
        <w:rPr>
          <w:color w:val="000000" w:themeColor="text1"/>
        </w:rPr>
        <w:t>договор</w:t>
      </w:r>
      <w:r w:rsidRPr="003A6FCD">
        <w:rPr>
          <w:color w:val="000000" w:themeColor="text1"/>
        </w:rPr>
        <w:t xml:space="preserve">у), являющимися неотъемлемой частью настоящего </w:t>
      </w:r>
      <w:r w:rsidR="00A154BE" w:rsidRPr="003A6FCD">
        <w:rPr>
          <w:color w:val="000000" w:themeColor="text1"/>
        </w:rPr>
        <w:t>договор</w:t>
      </w:r>
      <w:r w:rsidRPr="003A6FCD">
        <w:rPr>
          <w:color w:val="000000" w:themeColor="text1"/>
        </w:rPr>
        <w:t xml:space="preserve">а, в сроки, предусмотренные </w:t>
      </w:r>
      <w:r w:rsidR="00A154BE" w:rsidRPr="003A6FCD">
        <w:rPr>
          <w:color w:val="000000" w:themeColor="text1"/>
        </w:rPr>
        <w:t>договор</w:t>
      </w:r>
      <w:r w:rsidRPr="003A6FCD">
        <w:rPr>
          <w:color w:val="000000" w:themeColor="text1"/>
        </w:rPr>
        <w:t xml:space="preserve">ом, и передать результат Работ Заказчику, а Заказчик обязуется принять выполненные Работы и оплатить их в порядке и на условиях, предусмотренных </w:t>
      </w:r>
      <w:r w:rsidR="00A154BE" w:rsidRPr="003A6FCD">
        <w:rPr>
          <w:color w:val="000000" w:themeColor="text1"/>
        </w:rPr>
        <w:t>договор</w:t>
      </w:r>
      <w:r w:rsidRPr="003A6FCD">
        <w:rPr>
          <w:color w:val="000000" w:themeColor="text1"/>
        </w:rPr>
        <w:t xml:space="preserve">ом. </w:t>
      </w:r>
    </w:p>
    <w:p w:rsidR="00D12B89" w:rsidRPr="003A6FCD" w:rsidRDefault="00492194">
      <w:pPr>
        <w:ind w:firstLine="709"/>
        <w:jc w:val="both"/>
        <w:rPr>
          <w:color w:val="000000" w:themeColor="text1"/>
        </w:rPr>
      </w:pPr>
      <w:r w:rsidRPr="003A6FCD">
        <w:rPr>
          <w:color w:val="000000" w:themeColor="text1"/>
        </w:rPr>
        <w:t>Подрядчик обязуется выполнить на свой риск собственными и/или привлеченными силами и средствами весь комплекс работ.</w:t>
      </w:r>
    </w:p>
    <w:p w:rsidR="00D12B89" w:rsidRPr="003A6FCD" w:rsidRDefault="00492194">
      <w:pPr>
        <w:ind w:firstLine="709"/>
        <w:jc w:val="both"/>
        <w:rPr>
          <w:color w:val="000000" w:themeColor="text1"/>
        </w:rPr>
      </w:pPr>
      <w:r w:rsidRPr="003A6FCD">
        <w:rPr>
          <w:color w:val="000000" w:themeColor="text1"/>
        </w:rPr>
        <w:t xml:space="preserve">1.2. Строительство объекта осуществляется на основании документа, содержащего результаты инженерных изысканий, и проектной документации, в отношении которых получено положительное заключение экспертизы </w:t>
      </w:r>
      <w:r w:rsidR="00965D99" w:rsidRPr="003A6FCD">
        <w:rPr>
          <w:color w:val="000000" w:themeColor="text1"/>
        </w:rPr>
        <w:t xml:space="preserve">проектной документации и </w:t>
      </w:r>
      <w:r w:rsidRPr="003A6FCD">
        <w:rPr>
          <w:color w:val="000000" w:themeColor="text1"/>
        </w:rPr>
        <w:t>достоверности определения сметной стоимости, а также рабочей документации.</w:t>
      </w:r>
    </w:p>
    <w:p w:rsidR="00D12B89" w:rsidRPr="003A6FCD" w:rsidRDefault="00492194">
      <w:pPr>
        <w:ind w:firstLine="709"/>
        <w:jc w:val="both"/>
        <w:rPr>
          <w:color w:val="000000" w:themeColor="text1"/>
        </w:rPr>
      </w:pPr>
      <w:r w:rsidRPr="003A6FCD">
        <w:rPr>
          <w:color w:val="000000" w:themeColor="text1"/>
        </w:rPr>
        <w:t xml:space="preserve">1.3. Объем и содержание Работ определены </w:t>
      </w:r>
      <w:r w:rsidR="00A154BE" w:rsidRPr="003A6FCD">
        <w:rPr>
          <w:color w:val="000000" w:themeColor="text1"/>
        </w:rPr>
        <w:t>договор</w:t>
      </w:r>
      <w:r w:rsidRPr="003A6FCD">
        <w:rPr>
          <w:color w:val="000000" w:themeColor="text1"/>
        </w:rPr>
        <w:t>ом и приложениями к нему.</w:t>
      </w:r>
    </w:p>
    <w:p w:rsidR="000D6EAF" w:rsidRPr="003A6FCD" w:rsidRDefault="00492194">
      <w:pPr>
        <w:ind w:firstLine="709"/>
        <w:jc w:val="both"/>
        <w:rPr>
          <w:color w:val="000000" w:themeColor="text1"/>
        </w:rPr>
      </w:pPr>
      <w:r w:rsidRPr="003A6FCD">
        <w:rPr>
          <w:color w:val="000000" w:themeColor="text1"/>
        </w:rPr>
        <w:t xml:space="preserve">1.4. Результатом выполненной Работы по </w:t>
      </w:r>
      <w:r w:rsidR="00A154BE" w:rsidRPr="003A6FCD">
        <w:rPr>
          <w:color w:val="000000" w:themeColor="text1"/>
        </w:rPr>
        <w:t>договор</w:t>
      </w:r>
      <w:r w:rsidRPr="003A6FCD">
        <w:rPr>
          <w:color w:val="000000" w:themeColor="text1"/>
        </w:rPr>
        <w:t>у является</w:t>
      </w:r>
      <w:r w:rsidR="000D6EAF" w:rsidRPr="003A6FCD">
        <w:rPr>
          <w:color w:val="000000" w:themeColor="text1"/>
        </w:rPr>
        <w:t>:</w:t>
      </w:r>
    </w:p>
    <w:p w:rsidR="000D6EAF" w:rsidRPr="003A6FCD" w:rsidRDefault="000D6EAF">
      <w:pPr>
        <w:ind w:firstLine="709"/>
        <w:jc w:val="both"/>
        <w:rPr>
          <w:color w:val="000000" w:themeColor="text1"/>
        </w:rPr>
      </w:pPr>
      <w:r w:rsidRPr="003A6FCD">
        <w:rPr>
          <w:color w:val="000000" w:themeColor="text1"/>
        </w:rPr>
        <w:t>1.4.1. По Этапу 1</w:t>
      </w:r>
      <w:r w:rsidR="00C10F09" w:rsidRPr="003A6FCD">
        <w:rPr>
          <w:color w:val="000000" w:themeColor="text1"/>
        </w:rPr>
        <w:t>снесены объекты</w:t>
      </w:r>
      <w:r w:rsidR="00CC370E" w:rsidRPr="003A6FCD">
        <w:rPr>
          <w:color w:val="000000" w:themeColor="text1"/>
        </w:rPr>
        <w:t>, предусмотренные Проектной документацией, получены выписки об объектах недвижимости, содержащие внесённые сведения в ЕГРН о прекращении существования объектов.</w:t>
      </w:r>
    </w:p>
    <w:p w:rsidR="00D12B89" w:rsidRPr="003A6FCD" w:rsidRDefault="000D6EAF" w:rsidP="00EE2299">
      <w:pPr>
        <w:ind w:firstLine="709"/>
        <w:jc w:val="both"/>
        <w:rPr>
          <w:color w:val="000000" w:themeColor="text1"/>
        </w:rPr>
      </w:pPr>
      <w:r w:rsidRPr="003A6FCD">
        <w:rPr>
          <w:color w:val="000000" w:themeColor="text1"/>
        </w:rPr>
        <w:t xml:space="preserve">1.4.2. По Этапу 2 </w:t>
      </w:r>
      <w:r w:rsidR="00492194" w:rsidRPr="003A6FCD">
        <w:rPr>
          <w:color w:val="000000" w:themeColor="text1"/>
        </w:rPr>
        <w:t>построенный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Pr="003A6FCD">
        <w:rPr>
          <w:color w:val="000000" w:themeColor="text1"/>
        </w:rPr>
        <w:t xml:space="preserve"> (с учетом </w:t>
      </w:r>
      <w:r w:rsidR="00EE2299" w:rsidRPr="003A6FCD">
        <w:rPr>
          <w:color w:val="000000" w:themeColor="text1"/>
        </w:rPr>
        <w:t>особенностей,</w:t>
      </w:r>
      <w:r w:rsidRPr="003A6FCD">
        <w:rPr>
          <w:color w:val="000000" w:themeColor="text1"/>
        </w:rPr>
        <w:t xml:space="preserve"> установленных</w:t>
      </w:r>
      <w:r w:rsidR="00EE2299" w:rsidRPr="003A6FCD">
        <w:rPr>
          <w:color w:val="000000" w:themeColor="text1"/>
        </w:rPr>
        <w:t xml:space="preserve">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 (далее по тексту договора 216-ФЗ))</w:t>
      </w:r>
      <w:r w:rsidR="00492194" w:rsidRPr="003A6FCD">
        <w:rPr>
          <w:color w:val="000000" w:themeColor="text1"/>
        </w:rPr>
        <w:t xml:space="preserve">, заключение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 и разрешение на ввод объекта в эксплуатацию, в порядке, установленном действующим законодательством Российской Федерации. </w:t>
      </w:r>
    </w:p>
    <w:p w:rsidR="00B355BD" w:rsidRPr="003A6FCD" w:rsidRDefault="00B355BD" w:rsidP="00B355BD">
      <w:pPr>
        <w:ind w:firstLine="709"/>
        <w:jc w:val="both"/>
        <w:rPr>
          <w:color w:val="000000" w:themeColor="text1"/>
        </w:rPr>
      </w:pPr>
      <w:r w:rsidRPr="003A6FCD">
        <w:rPr>
          <w:color w:val="000000" w:themeColor="text1"/>
        </w:rPr>
        <w:t xml:space="preserve">1.5. Подрядчик обеспечивает выполнение всех необходимых Работ для достижения результата Работ, предусмотренного Договором, включая все мероприятия, которые прямо не предусмотрены в Договоре, но которые необходимы для безопасного выполнения Работ, достижения Объектом </w:t>
      </w:r>
      <w:r w:rsidRPr="003A6FCD">
        <w:rPr>
          <w:color w:val="000000" w:themeColor="text1"/>
        </w:rPr>
        <w:lastRenderedPageBreak/>
        <w:t>гарантированных эксплуатационных показателей и его надежной и безопасной эксплуатации. При этом все такие Работы считаются включенными в объем Работ и цену Договора.</w:t>
      </w:r>
    </w:p>
    <w:p w:rsidR="00B355BD" w:rsidRPr="003A6FCD" w:rsidRDefault="00B355BD" w:rsidP="00B355BD">
      <w:pPr>
        <w:ind w:firstLine="709"/>
        <w:jc w:val="both"/>
        <w:rPr>
          <w:color w:val="000000" w:themeColor="text1"/>
        </w:rPr>
      </w:pPr>
      <w:r w:rsidRPr="003A6FCD">
        <w:rPr>
          <w:color w:val="000000" w:themeColor="text1"/>
        </w:rPr>
        <w:t>1.6.</w:t>
      </w:r>
      <w:r w:rsidRPr="003A6FCD">
        <w:rPr>
          <w:color w:val="000000" w:themeColor="text1"/>
        </w:rPr>
        <w:tab/>
        <w:t>Настоящим Подрядчик подтверждает, что Подрядчик до заключения Договора внимательно изучил Техническое задание Заказчика, Проектную и Рабочую документацию, а также условия исполнения настоящего Договора. Подрядчик несет полную ответственность за точность и полноту требований Заказчика, содержащихся в данных документах.</w:t>
      </w:r>
    </w:p>
    <w:p w:rsidR="00D12B89" w:rsidRPr="003A6FCD" w:rsidRDefault="00D12B89">
      <w:pPr>
        <w:ind w:firstLine="709"/>
        <w:jc w:val="both"/>
        <w:rPr>
          <w:color w:val="000000" w:themeColor="text1"/>
        </w:rPr>
      </w:pPr>
    </w:p>
    <w:p w:rsidR="00D12B89" w:rsidRPr="003A6FCD" w:rsidRDefault="00492194">
      <w:pPr>
        <w:widowControl w:val="0"/>
        <w:contextualSpacing/>
        <w:jc w:val="center"/>
        <w:rPr>
          <w:b/>
          <w:color w:val="000000" w:themeColor="text1"/>
        </w:rPr>
      </w:pPr>
      <w:r w:rsidRPr="003A6FCD">
        <w:rPr>
          <w:b/>
          <w:color w:val="000000" w:themeColor="text1"/>
        </w:rPr>
        <w:t xml:space="preserve">2. ЦЕНА </w:t>
      </w:r>
      <w:r w:rsidR="00A154BE" w:rsidRPr="003A6FCD">
        <w:rPr>
          <w:b/>
          <w:color w:val="000000" w:themeColor="text1"/>
        </w:rPr>
        <w:t>ДОГОВОР</w:t>
      </w:r>
      <w:r w:rsidRPr="003A6FCD">
        <w:rPr>
          <w:b/>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2.1. </w:t>
      </w:r>
      <w:bookmarkStart w:id="0" w:name="_Ref47284413"/>
      <w:r w:rsidRPr="003A6FCD">
        <w:rPr>
          <w:color w:val="000000" w:themeColor="text1"/>
        </w:rPr>
        <w:t xml:space="preserve">Цена </w:t>
      </w:r>
      <w:r w:rsidR="00A154BE" w:rsidRPr="003A6FCD">
        <w:rPr>
          <w:color w:val="000000" w:themeColor="text1"/>
        </w:rPr>
        <w:t>договор</w:t>
      </w:r>
      <w:r w:rsidRPr="003A6FCD">
        <w:rPr>
          <w:color w:val="000000" w:themeColor="text1"/>
        </w:rPr>
        <w:t xml:space="preserve">а составляет </w:t>
      </w:r>
      <w:r w:rsidR="00CC6887" w:rsidRPr="003A6FCD">
        <w:rPr>
          <w:color w:val="000000" w:themeColor="text1"/>
        </w:rPr>
        <w:t>__________</w:t>
      </w:r>
      <w:r w:rsidRPr="003A6FCD">
        <w:rPr>
          <w:color w:val="000000" w:themeColor="text1"/>
        </w:rPr>
        <w:t xml:space="preserve"> рублей </w:t>
      </w:r>
      <w:r w:rsidR="00CC6887" w:rsidRPr="003A6FCD">
        <w:rPr>
          <w:color w:val="000000" w:themeColor="text1"/>
        </w:rPr>
        <w:t>_____</w:t>
      </w:r>
      <w:r w:rsidRPr="003A6FCD">
        <w:rPr>
          <w:color w:val="000000" w:themeColor="text1"/>
        </w:rPr>
        <w:t xml:space="preserve"> копеек с учетом налога на добавленную стоимость по налоговой ст</w:t>
      </w:r>
      <w:r w:rsidR="008F4487" w:rsidRPr="003A6FCD">
        <w:rPr>
          <w:color w:val="000000" w:themeColor="text1"/>
        </w:rPr>
        <w:t>авке 20</w:t>
      </w:r>
      <w:r w:rsidRPr="003A6FCD">
        <w:rPr>
          <w:color w:val="000000" w:themeColor="text1"/>
        </w:rPr>
        <w:t xml:space="preserve"> процентов, а в случае если </w:t>
      </w:r>
      <w:r w:rsidR="00A154BE" w:rsidRPr="003A6FCD">
        <w:rPr>
          <w:color w:val="000000" w:themeColor="text1"/>
        </w:rPr>
        <w:t>договор</w:t>
      </w:r>
      <w:r w:rsidRPr="003A6FCD">
        <w:rPr>
          <w:color w:val="000000" w:themeColor="text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A154BE" w:rsidRPr="003A6FCD">
        <w:rPr>
          <w:color w:val="000000" w:themeColor="text1"/>
        </w:rPr>
        <w:t>договор</w:t>
      </w:r>
      <w:r w:rsidRPr="003A6FCD">
        <w:rPr>
          <w:color w:val="000000" w:themeColor="text1"/>
        </w:rPr>
        <w:t>а налогом на добавленную стоимость не облагается.</w:t>
      </w:r>
    </w:p>
    <w:p w:rsidR="00D12B89" w:rsidRPr="003A6FCD" w:rsidRDefault="00492194">
      <w:pPr>
        <w:ind w:firstLine="709"/>
        <w:jc w:val="both"/>
        <w:rPr>
          <w:color w:val="000000" w:themeColor="text1"/>
        </w:rPr>
      </w:pPr>
      <w:r w:rsidRPr="003A6FCD">
        <w:rPr>
          <w:color w:val="000000" w:themeColor="text1"/>
        </w:rPr>
        <w:t>2.1.1</w:t>
      </w:r>
      <w:bookmarkStart w:id="1" w:name="_GoBack"/>
      <w:bookmarkEnd w:id="1"/>
      <w:r w:rsidRPr="003A6FCD">
        <w:rPr>
          <w:color w:val="000000" w:themeColor="text1"/>
        </w:rPr>
        <w:t xml:space="preserve">. Цена </w:t>
      </w:r>
      <w:r w:rsidR="00A154BE" w:rsidRPr="003A6FCD">
        <w:rPr>
          <w:color w:val="000000" w:themeColor="text1"/>
        </w:rPr>
        <w:t>договор</w:t>
      </w:r>
      <w:r w:rsidRPr="003A6FCD">
        <w:rPr>
          <w:color w:val="000000" w:themeColor="text1"/>
        </w:rPr>
        <w:t>а является твердой</w:t>
      </w:r>
      <w:r w:rsidRPr="003A6FCD">
        <w:t xml:space="preserve"> </w:t>
      </w:r>
      <w:r w:rsidRPr="003A6FCD">
        <w:rPr>
          <w:color w:val="000000" w:themeColor="text1"/>
        </w:rPr>
        <w:t xml:space="preserve">и определяется на весь срок исполнения </w:t>
      </w:r>
      <w:r w:rsidR="00A154BE" w:rsidRPr="003A6FCD">
        <w:rPr>
          <w:color w:val="000000" w:themeColor="text1"/>
        </w:rPr>
        <w:t>договор</w:t>
      </w:r>
      <w:r w:rsidRPr="003A6FCD">
        <w:rPr>
          <w:color w:val="000000" w:themeColor="text1"/>
        </w:rPr>
        <w:t xml:space="preserve">а,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w:t>
      </w:r>
      <w:r w:rsidR="00A154BE" w:rsidRPr="003A6FCD">
        <w:rPr>
          <w:color w:val="000000" w:themeColor="text1"/>
        </w:rPr>
        <w:t>договор</w:t>
      </w:r>
      <w:r w:rsidRPr="003A6FCD">
        <w:rPr>
          <w:color w:val="000000" w:themeColor="text1"/>
        </w:rPr>
        <w:t>у.</w:t>
      </w:r>
      <w:bookmarkEnd w:id="0"/>
    </w:p>
    <w:p w:rsidR="00D12B89" w:rsidRPr="003A6FCD" w:rsidRDefault="00492194">
      <w:pPr>
        <w:ind w:firstLine="709"/>
        <w:jc w:val="both"/>
        <w:rPr>
          <w:color w:val="000000" w:themeColor="text1"/>
        </w:rPr>
      </w:pPr>
      <w:r w:rsidRPr="003A6FCD">
        <w:rPr>
          <w:color w:val="000000" w:themeColor="text1"/>
        </w:rPr>
        <w:t xml:space="preserve">2.1.2. Цена </w:t>
      </w:r>
      <w:r w:rsidR="00A154BE" w:rsidRPr="003A6FCD">
        <w:rPr>
          <w:color w:val="000000" w:themeColor="text1"/>
        </w:rPr>
        <w:t>договор</w:t>
      </w:r>
      <w:r w:rsidRPr="003A6FCD">
        <w:rPr>
          <w:color w:val="000000" w:themeColor="text1"/>
        </w:rPr>
        <w:t>а включает в себя:</w:t>
      </w:r>
    </w:p>
    <w:p w:rsidR="00D018C8" w:rsidRPr="003A6FCD" w:rsidRDefault="00D018C8" w:rsidP="00D018C8">
      <w:pPr>
        <w:ind w:firstLine="709"/>
        <w:jc w:val="both"/>
        <w:rPr>
          <w:color w:val="000000" w:themeColor="text1"/>
        </w:rPr>
      </w:pPr>
      <w:r w:rsidRPr="003A6FCD">
        <w:rPr>
          <w:color w:val="000000" w:themeColor="text1"/>
        </w:rPr>
        <w:t>2.1.2.1. Стоимость Работ</w:t>
      </w:r>
      <w:r w:rsidR="00492194" w:rsidRPr="003A6FCD">
        <w:rPr>
          <w:color w:val="000000" w:themeColor="text1"/>
        </w:rPr>
        <w:t xml:space="preserve"> </w:t>
      </w:r>
      <w:r w:rsidRPr="003A6FCD">
        <w:rPr>
          <w:color w:val="000000" w:themeColor="text1"/>
        </w:rPr>
        <w:t>Этапа 1, что составляет __________ (____________) рублей ____ копеек, в том числе НДС 20%.</w:t>
      </w:r>
    </w:p>
    <w:p w:rsidR="00D12B89" w:rsidRPr="003A6FCD" w:rsidRDefault="00D018C8">
      <w:pPr>
        <w:ind w:firstLine="709"/>
        <w:jc w:val="both"/>
        <w:rPr>
          <w:color w:val="000000" w:themeColor="text1"/>
        </w:rPr>
      </w:pPr>
      <w:r w:rsidRPr="003A6FCD">
        <w:rPr>
          <w:color w:val="000000" w:themeColor="text1"/>
        </w:rPr>
        <w:t xml:space="preserve">2.1.2.2. Стоимость Работ Этапа 2 по </w:t>
      </w:r>
      <w:r w:rsidR="00492194" w:rsidRPr="003A6FCD">
        <w:rPr>
          <w:color w:val="000000" w:themeColor="text1"/>
        </w:rPr>
        <w:t>строительству объекта</w:t>
      </w:r>
      <w:r w:rsidR="00492194" w:rsidRPr="003A6FCD">
        <w:t xml:space="preserve"> </w:t>
      </w:r>
      <w:r w:rsidR="00492194" w:rsidRPr="003A6FCD">
        <w:rPr>
          <w:color w:val="000000" w:themeColor="text1"/>
        </w:rPr>
        <w:t xml:space="preserve">капитального строительства, что составляет </w:t>
      </w:r>
      <w:r w:rsidR="00CC6887" w:rsidRPr="003A6FCD">
        <w:rPr>
          <w:color w:val="000000" w:themeColor="text1"/>
        </w:rPr>
        <w:t>__________</w:t>
      </w:r>
      <w:r w:rsidR="003D2D34" w:rsidRPr="003A6FCD">
        <w:rPr>
          <w:color w:val="000000" w:themeColor="text1"/>
        </w:rPr>
        <w:t xml:space="preserve"> (</w:t>
      </w:r>
      <w:r w:rsidR="00CC6887" w:rsidRPr="003A6FCD">
        <w:rPr>
          <w:color w:val="000000" w:themeColor="text1"/>
        </w:rPr>
        <w:t>____________) рублей ____</w:t>
      </w:r>
      <w:r w:rsidR="003D2D34" w:rsidRPr="003A6FCD">
        <w:rPr>
          <w:color w:val="000000" w:themeColor="text1"/>
        </w:rPr>
        <w:t xml:space="preserve"> копеек</w:t>
      </w:r>
      <w:r w:rsidRPr="003A6FCD">
        <w:rPr>
          <w:color w:val="000000" w:themeColor="text1"/>
        </w:rPr>
        <w:t>, в том числе НДС 20%.</w:t>
      </w:r>
    </w:p>
    <w:p w:rsidR="00D12B89" w:rsidRPr="003A6FCD" w:rsidRDefault="00492194">
      <w:pPr>
        <w:ind w:firstLine="709"/>
        <w:jc w:val="both"/>
        <w:rPr>
          <w:color w:val="000000" w:themeColor="text1"/>
        </w:rPr>
      </w:pPr>
      <w:r w:rsidRPr="003A6FCD">
        <w:rPr>
          <w:color w:val="000000" w:themeColor="text1"/>
        </w:rPr>
        <w:t>2.1.2.</w:t>
      </w:r>
      <w:r w:rsidR="00D018C8" w:rsidRPr="003A6FCD">
        <w:rPr>
          <w:color w:val="000000" w:themeColor="text1"/>
        </w:rPr>
        <w:t>3</w:t>
      </w:r>
      <w:r w:rsidRPr="003A6FCD">
        <w:rPr>
          <w:color w:val="000000" w:themeColor="text1"/>
        </w:rPr>
        <w:t xml:space="preserve">. Стоимость поставки предусмотренного проектной документацией </w:t>
      </w:r>
      <w:r w:rsidR="00D018C8" w:rsidRPr="003A6FCD">
        <w:rPr>
          <w:color w:val="000000" w:themeColor="text1"/>
        </w:rPr>
        <w:t xml:space="preserve">Этапа 2 </w:t>
      </w:r>
      <w:r w:rsidRPr="003A6FCD">
        <w:rPr>
          <w:color w:val="000000" w:themeColor="text1"/>
        </w:rPr>
        <w:t>объекта капитального строительства оборудования, необходимого для обеспечения эксплуатации объекта</w:t>
      </w:r>
      <w:r w:rsidRPr="003A6FCD">
        <w:t xml:space="preserve"> </w:t>
      </w:r>
      <w:r w:rsidRPr="003A6FCD">
        <w:rPr>
          <w:color w:val="000000" w:themeColor="text1"/>
        </w:rPr>
        <w:t xml:space="preserve">капитального строительства, что составляет </w:t>
      </w:r>
      <w:r w:rsidR="00CC6887" w:rsidRPr="003A6FCD">
        <w:rPr>
          <w:color w:val="000000" w:themeColor="text1"/>
        </w:rPr>
        <w:t>__________</w:t>
      </w:r>
      <w:r w:rsidR="003D2D34" w:rsidRPr="003A6FCD">
        <w:rPr>
          <w:color w:val="000000" w:themeColor="text1"/>
        </w:rPr>
        <w:t xml:space="preserve"> (</w:t>
      </w:r>
      <w:r w:rsidR="00CC6887" w:rsidRPr="003A6FCD">
        <w:rPr>
          <w:color w:val="000000" w:themeColor="text1"/>
        </w:rPr>
        <w:t>_______________</w:t>
      </w:r>
      <w:r w:rsidR="003D2D34" w:rsidRPr="003A6FCD">
        <w:rPr>
          <w:color w:val="000000" w:themeColor="text1"/>
        </w:rPr>
        <w:t xml:space="preserve">) рубля </w:t>
      </w:r>
      <w:r w:rsidR="00CC6887" w:rsidRPr="003A6FCD">
        <w:rPr>
          <w:color w:val="000000" w:themeColor="text1"/>
        </w:rPr>
        <w:t>___</w:t>
      </w:r>
      <w:r w:rsidR="003D2D34" w:rsidRPr="003A6FCD">
        <w:rPr>
          <w:color w:val="000000" w:themeColor="text1"/>
        </w:rPr>
        <w:t xml:space="preserve"> копеек</w:t>
      </w:r>
      <w:r w:rsidRPr="003A6FCD">
        <w:rPr>
          <w:color w:val="000000" w:themeColor="text1"/>
        </w:rPr>
        <w:t>.</w:t>
      </w:r>
    </w:p>
    <w:p w:rsidR="00D12B89" w:rsidRPr="003A6FCD" w:rsidRDefault="004C62E4">
      <w:pPr>
        <w:ind w:firstLine="709"/>
        <w:jc w:val="both"/>
        <w:rPr>
          <w:color w:val="000000" w:themeColor="text1"/>
        </w:rPr>
      </w:pPr>
      <w:r w:rsidRPr="003A6FCD">
        <w:rPr>
          <w:color w:val="000000" w:themeColor="text1"/>
        </w:rPr>
        <w:t xml:space="preserve">2.1.3. </w:t>
      </w:r>
      <w:r w:rsidR="00492194" w:rsidRPr="003A6FCD">
        <w:rPr>
          <w:color w:val="000000" w:themeColor="text1"/>
        </w:rPr>
        <w:t xml:space="preserve">Цена </w:t>
      </w:r>
      <w:r w:rsidR="00A154BE" w:rsidRPr="003A6FCD">
        <w:rPr>
          <w:color w:val="000000" w:themeColor="text1"/>
        </w:rPr>
        <w:t>договор</w:t>
      </w:r>
      <w:r w:rsidR="00492194" w:rsidRPr="003A6FCD">
        <w:rPr>
          <w:color w:val="000000" w:themeColor="text1"/>
        </w:rPr>
        <w:t xml:space="preserve">а указана с учетом коэффициента снижения начальной (максимальной) цены </w:t>
      </w:r>
      <w:r w:rsidR="00A154BE" w:rsidRPr="003A6FCD">
        <w:rPr>
          <w:color w:val="000000" w:themeColor="text1"/>
        </w:rPr>
        <w:t>договор</w:t>
      </w:r>
      <w:r w:rsidR="00492194" w:rsidRPr="003A6FCD">
        <w:rPr>
          <w:color w:val="000000" w:themeColor="text1"/>
        </w:rPr>
        <w:t>а по результатам определения подрядчика. Понижающий коэффициент по результатам определения подрядчика составил</w:t>
      </w:r>
      <w:r w:rsidR="003D2D34" w:rsidRPr="003A6FCD">
        <w:rPr>
          <w:color w:val="000000" w:themeColor="text1"/>
        </w:rPr>
        <w:t xml:space="preserve"> </w:t>
      </w:r>
      <w:r w:rsidR="00CC6887" w:rsidRPr="003A6FCD">
        <w:rPr>
          <w:color w:val="000000" w:themeColor="text1"/>
        </w:rPr>
        <w:t>____</w:t>
      </w:r>
      <w:r w:rsidR="00492194" w:rsidRPr="003A6FCD">
        <w:rPr>
          <w:color w:val="000000" w:themeColor="text1"/>
        </w:rPr>
        <w:t xml:space="preserve"> </w:t>
      </w:r>
      <w:r w:rsidR="00492194" w:rsidRPr="003A6FCD">
        <w:rPr>
          <w:i/>
          <w:color w:val="000000" w:themeColor="text1"/>
        </w:rPr>
        <w:t>(указывается значение понижающего коэффициента с точностью до шести знаков после запятой).</w:t>
      </w:r>
      <w:r w:rsidR="00492194" w:rsidRPr="003A6FCD">
        <w:rPr>
          <w:color w:val="000000" w:themeColor="text1"/>
        </w:rPr>
        <w:t xml:space="preserve"> Указанный понижающий коэффициент рассчитан как отношение цены </w:t>
      </w:r>
      <w:r w:rsidR="00A154BE" w:rsidRPr="003A6FCD">
        <w:rPr>
          <w:color w:val="000000" w:themeColor="text1"/>
        </w:rPr>
        <w:t>договор</w:t>
      </w:r>
      <w:r w:rsidR="00492194" w:rsidRPr="003A6FCD">
        <w:rPr>
          <w:color w:val="000000" w:themeColor="text1"/>
        </w:rPr>
        <w:t xml:space="preserve">а к начальной (максимальной) цене </w:t>
      </w:r>
      <w:r w:rsidR="00A154BE" w:rsidRPr="003A6FCD">
        <w:rPr>
          <w:color w:val="000000" w:themeColor="text1"/>
        </w:rPr>
        <w:t>договор</w:t>
      </w:r>
      <w:r w:rsidR="00492194" w:rsidRPr="003A6FCD">
        <w:rPr>
          <w:color w:val="000000" w:themeColor="text1"/>
        </w:rPr>
        <w:t xml:space="preserve">а. </w:t>
      </w:r>
    </w:p>
    <w:p w:rsidR="00D12B89" w:rsidRPr="003A6FCD" w:rsidRDefault="00492194">
      <w:pPr>
        <w:ind w:firstLine="709"/>
        <w:jc w:val="both"/>
        <w:rPr>
          <w:color w:val="000000" w:themeColor="text1"/>
        </w:rPr>
      </w:pPr>
      <w:r w:rsidRPr="003A6FCD">
        <w:rPr>
          <w:color w:val="000000" w:themeColor="text1"/>
        </w:rPr>
        <w:t>2.1.</w:t>
      </w:r>
      <w:r w:rsidR="004C62E4" w:rsidRPr="003A6FCD">
        <w:rPr>
          <w:color w:val="000000" w:themeColor="text1"/>
        </w:rPr>
        <w:t>4</w:t>
      </w:r>
      <w:r w:rsidRPr="003A6FCD">
        <w:rPr>
          <w:color w:val="000000" w:themeColor="text1"/>
        </w:rPr>
        <w:t xml:space="preserve">.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A154BE" w:rsidRPr="003A6FCD">
        <w:rPr>
          <w:color w:val="000000" w:themeColor="text1"/>
        </w:rPr>
        <w:t>договор</w:t>
      </w:r>
      <w:r w:rsidRPr="003A6FCD">
        <w:rPr>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2B89" w:rsidRPr="003A6FCD" w:rsidRDefault="00492194">
      <w:pPr>
        <w:pStyle w:val="ConsNonformat1"/>
        <w:tabs>
          <w:tab w:val="left" w:pos="709"/>
        </w:tabs>
        <w:ind w:firstLine="709"/>
        <w:jc w:val="both"/>
        <w:rPr>
          <w:rFonts w:ascii="Times New Roman" w:hAnsi="Times New Roman"/>
          <w:color w:val="000000" w:themeColor="text1"/>
        </w:rPr>
      </w:pPr>
      <w:r w:rsidRPr="003A6FCD">
        <w:rPr>
          <w:rFonts w:ascii="Times New Roman" w:hAnsi="Times New Roman"/>
          <w:color w:val="000000" w:themeColor="text1"/>
        </w:rPr>
        <w:t xml:space="preserve">2.2. Валютой для установления цены </w:t>
      </w:r>
      <w:r w:rsidR="00A154BE" w:rsidRPr="003A6FCD">
        <w:rPr>
          <w:rFonts w:ascii="Times New Roman" w:hAnsi="Times New Roman"/>
          <w:color w:val="000000" w:themeColor="text1"/>
        </w:rPr>
        <w:t>договор</w:t>
      </w:r>
      <w:r w:rsidRPr="003A6FCD">
        <w:rPr>
          <w:rFonts w:ascii="Times New Roman" w:hAnsi="Times New Roman"/>
          <w:color w:val="000000" w:themeColor="text1"/>
        </w:rPr>
        <w:t>а и расчетов с Подрядчиком является российский рубль.</w:t>
      </w:r>
    </w:p>
    <w:p w:rsidR="00D12B89" w:rsidRPr="003A6FCD" w:rsidRDefault="00492194">
      <w:pPr>
        <w:ind w:firstLine="709"/>
        <w:jc w:val="both"/>
        <w:rPr>
          <w:color w:val="000000" w:themeColor="text1"/>
        </w:rPr>
      </w:pPr>
      <w:r w:rsidRPr="003A6FCD">
        <w:rPr>
          <w:color w:val="000000" w:themeColor="text1"/>
        </w:rPr>
        <w:t xml:space="preserve">2.3. Источник финансирования </w:t>
      </w:r>
      <w:r w:rsidR="00A154BE" w:rsidRPr="003A6FCD">
        <w:rPr>
          <w:color w:val="000000" w:themeColor="text1"/>
        </w:rPr>
        <w:t>договор</w:t>
      </w:r>
      <w:r w:rsidRPr="003A6FCD">
        <w:rPr>
          <w:color w:val="000000" w:themeColor="text1"/>
        </w:rPr>
        <w:t>а:</w:t>
      </w:r>
      <w:r w:rsidRPr="003A6FCD">
        <w:t xml:space="preserve"> </w:t>
      </w:r>
      <w:r w:rsidR="000024CE" w:rsidRPr="003A6FCD">
        <w:t xml:space="preserve">определяется путем заключения дополнительного соглашения после заключения соглашения с органом исполнительной власти являющимся главным распорядителем денежных средств, которые подлежат выделению Заказчику в соответствии с </w:t>
      </w:r>
      <w:r w:rsidR="00F300E8" w:rsidRPr="003A6FCD">
        <w:t>Постановлением Правительства Российской Федерации от 12.07.2025 №1051 «О внесении изменений в постановление Правительств Российской Федерации от 15.04.2014 №328» и Распоряжения Правительства Российской Федерации от 11.07.2025 №1871-р</w:t>
      </w:r>
      <w:r w:rsidRPr="003A6FCD">
        <w:rPr>
          <w:color w:val="000000" w:themeColor="text1"/>
        </w:rPr>
        <w:t xml:space="preserve">. </w:t>
      </w:r>
    </w:p>
    <w:p w:rsidR="00D12B89" w:rsidRPr="003A6FCD" w:rsidRDefault="00492194">
      <w:pPr>
        <w:tabs>
          <w:tab w:val="left" w:pos="709"/>
        </w:tabs>
        <w:ind w:firstLine="709"/>
        <w:jc w:val="both"/>
        <w:rPr>
          <w:color w:val="000000" w:themeColor="text1"/>
        </w:rPr>
      </w:pPr>
      <w:r w:rsidRPr="003A6FCD">
        <w:rPr>
          <w:color w:val="000000" w:themeColor="text1"/>
        </w:rPr>
        <w:t xml:space="preserve">2.4. Цена </w:t>
      </w:r>
      <w:r w:rsidR="00A154BE" w:rsidRPr="003A6FCD">
        <w:rPr>
          <w:color w:val="000000" w:themeColor="text1"/>
        </w:rPr>
        <w:t>договор</w:t>
      </w:r>
      <w:r w:rsidRPr="003A6FCD">
        <w:rPr>
          <w:color w:val="000000" w:themeColor="text1"/>
        </w:rPr>
        <w:t xml:space="preserve">а также включает в себя стоимость выполнения Работ, в том числе затраты на выполнение работ по строительству объекта капительного строительства, затраты на оборудование, поставляемое в рамках исполнения </w:t>
      </w:r>
      <w:r w:rsidR="00A154BE" w:rsidRPr="003A6FCD">
        <w:rPr>
          <w:color w:val="000000" w:themeColor="text1"/>
        </w:rPr>
        <w:t>договор</w:t>
      </w:r>
      <w:r w:rsidRPr="003A6FCD">
        <w:rPr>
          <w:color w:val="000000" w:themeColor="text1"/>
        </w:rPr>
        <w:t>а, а также затраты на транспортировку рабочих, стоимость используемых материалов, оборудования, их доставку и разгрузку.</w:t>
      </w:r>
    </w:p>
    <w:p w:rsidR="00D12B89" w:rsidRPr="003A6FCD" w:rsidRDefault="00492194">
      <w:pPr>
        <w:tabs>
          <w:tab w:val="left" w:pos="709"/>
        </w:tabs>
        <w:ind w:firstLine="709"/>
        <w:jc w:val="both"/>
        <w:rPr>
          <w:color w:val="000000" w:themeColor="text1"/>
        </w:rPr>
      </w:pPr>
      <w:r w:rsidRPr="003A6FCD">
        <w:rPr>
          <w:color w:val="000000" w:themeColor="text1"/>
        </w:rPr>
        <w:t xml:space="preserve">2.5. Изменение существенных условий </w:t>
      </w:r>
      <w:r w:rsidR="00CC6887" w:rsidRPr="003A6FCD">
        <w:rPr>
          <w:color w:val="000000" w:themeColor="text1"/>
        </w:rPr>
        <w:t>возможно</w:t>
      </w:r>
      <w:r w:rsidRPr="003A6FCD">
        <w:rPr>
          <w:color w:val="000000" w:themeColor="text1"/>
        </w:rPr>
        <w:t xml:space="preserve"> в следующих случаях:</w:t>
      </w:r>
    </w:p>
    <w:p w:rsidR="00D12B89" w:rsidRPr="003A6FCD" w:rsidRDefault="00492194">
      <w:pPr>
        <w:ind w:firstLine="709"/>
        <w:jc w:val="both"/>
        <w:rPr>
          <w:strike/>
          <w:color w:val="000000" w:themeColor="text1"/>
        </w:rPr>
      </w:pPr>
      <w:r w:rsidRPr="003A6FCD">
        <w:rPr>
          <w:color w:val="000000" w:themeColor="text1"/>
        </w:rPr>
        <w:t xml:space="preserve">2.5.1. Цена </w:t>
      </w:r>
      <w:r w:rsidR="00A154BE" w:rsidRPr="003A6FCD">
        <w:rPr>
          <w:color w:val="000000" w:themeColor="text1"/>
        </w:rPr>
        <w:t>договор</w:t>
      </w:r>
      <w:r w:rsidRPr="003A6FCD">
        <w:rPr>
          <w:color w:val="000000" w:themeColor="text1"/>
        </w:rPr>
        <w:t xml:space="preserve">а может быть снижена по соглашению сторон без изменения предусмотренных </w:t>
      </w:r>
      <w:r w:rsidR="00A154BE" w:rsidRPr="003A6FCD">
        <w:rPr>
          <w:color w:val="000000" w:themeColor="text1"/>
        </w:rPr>
        <w:t>договор</w:t>
      </w:r>
      <w:r w:rsidRPr="003A6FCD">
        <w:rPr>
          <w:color w:val="000000" w:themeColor="text1"/>
        </w:rPr>
        <w:t xml:space="preserve">ом объема Работы, качества Работы и иных условий </w:t>
      </w:r>
      <w:r w:rsidR="00A154BE" w:rsidRPr="003A6FCD">
        <w:rPr>
          <w:color w:val="000000" w:themeColor="text1"/>
        </w:rPr>
        <w:t>договор</w:t>
      </w:r>
      <w:r w:rsidRPr="003A6FCD">
        <w:rPr>
          <w:color w:val="000000" w:themeColor="text1"/>
        </w:rPr>
        <w:t xml:space="preserve">а. </w:t>
      </w:r>
    </w:p>
    <w:p w:rsidR="00D12B89" w:rsidRPr="003A6FCD" w:rsidRDefault="00492194">
      <w:pPr>
        <w:ind w:firstLine="709"/>
        <w:jc w:val="both"/>
        <w:rPr>
          <w:color w:val="000000" w:themeColor="text1"/>
        </w:rPr>
      </w:pPr>
      <w:r w:rsidRPr="003A6FCD">
        <w:rPr>
          <w:color w:val="000000" w:themeColor="text1"/>
        </w:rPr>
        <w:t xml:space="preserve">2.5.2. Цена </w:t>
      </w:r>
      <w:r w:rsidR="00A154BE" w:rsidRPr="003A6FCD">
        <w:rPr>
          <w:color w:val="000000" w:themeColor="text1"/>
        </w:rPr>
        <w:t>договор</w:t>
      </w:r>
      <w:r w:rsidRPr="003A6FCD">
        <w:rPr>
          <w:color w:val="000000" w:themeColor="text1"/>
        </w:rPr>
        <w:t xml:space="preserve">а может быть изменена при изменении объема и (или) видов выполняемых работ по </w:t>
      </w:r>
      <w:r w:rsidR="00A154BE" w:rsidRPr="003A6FCD">
        <w:rPr>
          <w:color w:val="000000" w:themeColor="text1"/>
        </w:rPr>
        <w:t>договор</w:t>
      </w:r>
      <w:r w:rsidRPr="003A6FCD">
        <w:rPr>
          <w:color w:val="000000" w:themeColor="text1"/>
        </w:rPr>
        <w:t xml:space="preserve">у. При этом допускается изменение </w:t>
      </w:r>
      <w:r w:rsidR="00B1477D" w:rsidRPr="003A6FCD">
        <w:rPr>
          <w:color w:val="000000" w:themeColor="text1"/>
        </w:rPr>
        <w:t>при условии включения дополнительных Работ по требованию Заказчика, при этом увеличение</w:t>
      </w:r>
      <w:r w:rsidRPr="003A6FCD">
        <w:rPr>
          <w:color w:val="000000" w:themeColor="text1"/>
        </w:rPr>
        <w:t xml:space="preserve"> цены </w:t>
      </w:r>
      <w:r w:rsidR="00A154BE" w:rsidRPr="003A6FCD">
        <w:rPr>
          <w:color w:val="000000" w:themeColor="text1"/>
        </w:rPr>
        <w:t>договор</w:t>
      </w:r>
      <w:r w:rsidRPr="003A6FCD">
        <w:rPr>
          <w:color w:val="000000" w:themeColor="text1"/>
        </w:rPr>
        <w:t xml:space="preserve">а </w:t>
      </w:r>
      <w:r w:rsidR="00B1477D" w:rsidRPr="003A6FCD">
        <w:rPr>
          <w:color w:val="000000" w:themeColor="text1"/>
        </w:rPr>
        <w:t xml:space="preserve">возможно </w:t>
      </w:r>
      <w:r w:rsidRPr="003A6FCD">
        <w:rPr>
          <w:color w:val="000000" w:themeColor="text1"/>
        </w:rPr>
        <w:t>не более чем на десять процентов.</w:t>
      </w:r>
    </w:p>
    <w:p w:rsidR="00B355BD" w:rsidRPr="003A6FCD" w:rsidRDefault="00B355BD">
      <w:pPr>
        <w:ind w:firstLine="709"/>
        <w:jc w:val="both"/>
        <w:rPr>
          <w:color w:val="000000" w:themeColor="text1"/>
        </w:rPr>
      </w:pPr>
      <w:r w:rsidRPr="003A6FCD">
        <w:rPr>
          <w:color w:val="000000" w:themeColor="text1"/>
        </w:rPr>
        <w:lastRenderedPageBreak/>
        <w:t>2.6. Подрядчик обязан выполнить Работы, предусмотренные Договором, в пределах цены, установленной п. 2.1 Договора, за исключением случаев, выявления необходимости проведения дополнительных работ по требованию Заказчика, при этом дополнительные работы, не подтвержденные соответствующим дополнительным соглашением Сторон, оплате не подлежат.</w:t>
      </w:r>
    </w:p>
    <w:p w:rsidR="00B355BD" w:rsidRPr="003A6FCD" w:rsidRDefault="00B355BD">
      <w:pPr>
        <w:ind w:firstLine="709"/>
        <w:jc w:val="both"/>
        <w:rPr>
          <w:color w:val="000000" w:themeColor="text1"/>
        </w:rPr>
      </w:pPr>
      <w:r w:rsidRPr="003A6FCD">
        <w:rPr>
          <w:color w:val="000000" w:themeColor="text1"/>
        </w:rPr>
        <w:t>2.7. В случае необ</w:t>
      </w:r>
      <w:r w:rsidR="00B1477D" w:rsidRPr="003A6FCD">
        <w:rPr>
          <w:color w:val="000000" w:themeColor="text1"/>
        </w:rPr>
        <w:t>ходимости внесения изменений в С</w:t>
      </w:r>
      <w:r w:rsidRPr="003A6FCD">
        <w:rPr>
          <w:color w:val="000000" w:themeColor="text1"/>
        </w:rPr>
        <w:t>метную документацию, такие изменения осуществляются в пределах цены</w:t>
      </w:r>
      <w:r w:rsidR="00B1477D" w:rsidRPr="003A6FCD">
        <w:rPr>
          <w:color w:val="000000" w:themeColor="text1"/>
        </w:rPr>
        <w:t>, установленной п. 2.1 Договора.</w:t>
      </w:r>
    </w:p>
    <w:p w:rsidR="00D12B89" w:rsidRPr="003A6FCD" w:rsidRDefault="00D12B89">
      <w:pPr>
        <w:ind w:firstLine="708"/>
        <w:jc w:val="both"/>
        <w:rPr>
          <w:color w:val="000000" w:themeColor="text1"/>
        </w:rPr>
      </w:pPr>
    </w:p>
    <w:p w:rsidR="00D12B89" w:rsidRPr="003A6FCD" w:rsidRDefault="00492194">
      <w:pPr>
        <w:widowControl w:val="0"/>
        <w:contextualSpacing/>
        <w:jc w:val="center"/>
        <w:rPr>
          <w:b/>
          <w:caps/>
          <w:color w:val="000000" w:themeColor="text1"/>
        </w:rPr>
      </w:pPr>
      <w:r w:rsidRPr="003A6FCD">
        <w:rPr>
          <w:b/>
          <w:caps/>
          <w:color w:val="000000" w:themeColor="text1"/>
        </w:rPr>
        <w:t>3. Порядок расчетов</w:t>
      </w:r>
    </w:p>
    <w:p w:rsidR="00340CE5" w:rsidRPr="003A6FCD" w:rsidRDefault="00492194" w:rsidP="00340CE5">
      <w:pPr>
        <w:tabs>
          <w:tab w:val="left" w:pos="709"/>
          <w:tab w:val="left" w:pos="810"/>
        </w:tabs>
        <w:ind w:firstLine="709"/>
        <w:jc w:val="both"/>
        <w:rPr>
          <w:color w:val="000000" w:themeColor="text1"/>
        </w:rPr>
      </w:pPr>
      <w:r w:rsidRPr="003A6FCD">
        <w:rPr>
          <w:color w:val="000000" w:themeColor="text1"/>
        </w:rPr>
        <w:t xml:space="preserve">3.1. </w:t>
      </w:r>
      <w:r w:rsidR="00340CE5" w:rsidRPr="003A6FCD">
        <w:rPr>
          <w:color w:val="000000" w:themeColor="text1"/>
        </w:rPr>
        <w:t>Оплата выполненных Работ осуществляется в пределах стоимости работ, установленной пунктом 2.1 договора, в соответствии со сметой договора (Приложение</w:t>
      </w:r>
      <w:r w:rsidR="00491554" w:rsidRPr="003A6FCD">
        <w:rPr>
          <w:color w:val="000000" w:themeColor="text1"/>
        </w:rPr>
        <w:t xml:space="preserve"> 2</w:t>
      </w:r>
      <w:r w:rsidR="00F300E8" w:rsidRPr="003A6FCD">
        <w:rPr>
          <w:color w:val="000000" w:themeColor="text1"/>
        </w:rPr>
        <w:t xml:space="preserve"> к договору), сметной документацией</w:t>
      </w:r>
      <w:r w:rsidR="00340CE5" w:rsidRPr="003A6FCD">
        <w:rPr>
          <w:color w:val="000000" w:themeColor="text1"/>
        </w:rPr>
        <w:t xml:space="preserve"> в сроки и в размерах, которые установлены настоящим договором с учетом Графика выполнения строитель</w:t>
      </w:r>
      <w:r w:rsidR="00491554" w:rsidRPr="003A6FCD">
        <w:rPr>
          <w:color w:val="000000" w:themeColor="text1"/>
        </w:rPr>
        <w:t>но-монтажных работ (Приложение 3</w:t>
      </w:r>
      <w:r w:rsidR="00340CE5" w:rsidRPr="003A6FCD">
        <w:rPr>
          <w:color w:val="000000" w:themeColor="text1"/>
        </w:rPr>
        <w:t xml:space="preserve"> к </w:t>
      </w:r>
      <w:proofErr w:type="gramStart"/>
      <w:r w:rsidR="00340CE5" w:rsidRPr="003A6FCD">
        <w:rPr>
          <w:color w:val="000000" w:themeColor="text1"/>
        </w:rPr>
        <w:t>договору)  и</w:t>
      </w:r>
      <w:proofErr w:type="gramEnd"/>
      <w:r w:rsidR="00340CE5" w:rsidRPr="003A6FCD">
        <w:rPr>
          <w:color w:val="000000" w:themeColor="text1"/>
        </w:rPr>
        <w:t xml:space="preserve"> фактически выполненных Подрядчиком работ.</w:t>
      </w:r>
    </w:p>
    <w:p w:rsidR="00340CE5" w:rsidRPr="003A6FCD" w:rsidRDefault="00340CE5" w:rsidP="00340CE5">
      <w:pPr>
        <w:ind w:firstLine="709"/>
        <w:jc w:val="both"/>
        <w:rPr>
          <w:color w:val="000000" w:themeColor="text1"/>
        </w:rPr>
      </w:pPr>
      <w:r w:rsidRPr="003A6FCD">
        <w:rPr>
          <w:color w:val="000000" w:themeColor="text1"/>
        </w:rPr>
        <w:t>Авансирование работ по договору не предусмотрено.</w:t>
      </w:r>
    </w:p>
    <w:p w:rsidR="00340CE5" w:rsidRPr="003A6FCD" w:rsidRDefault="00492194" w:rsidP="00340CE5">
      <w:pPr>
        <w:ind w:firstLine="709"/>
        <w:jc w:val="both"/>
        <w:rPr>
          <w:color w:val="000000" w:themeColor="text1"/>
        </w:rPr>
      </w:pPr>
      <w:r w:rsidRPr="003A6FCD">
        <w:rPr>
          <w:color w:val="000000" w:themeColor="text1"/>
        </w:rPr>
        <w:t xml:space="preserve">3.2. </w:t>
      </w:r>
      <w:r w:rsidR="00340CE5" w:rsidRPr="003A6FCD">
        <w:rPr>
          <w:color w:val="000000" w:themeColor="text1"/>
        </w:rPr>
        <w:t>Оплата выполненных Работ</w:t>
      </w:r>
      <w:r w:rsidR="00D32445" w:rsidRPr="003A6FCD">
        <w:rPr>
          <w:color w:val="000000" w:themeColor="text1"/>
        </w:rPr>
        <w:t xml:space="preserve"> </w:t>
      </w:r>
      <w:r w:rsidR="00340CE5" w:rsidRPr="003A6FCD">
        <w:rPr>
          <w:color w:val="000000" w:themeColor="text1"/>
        </w:rPr>
        <w:t>осуществляется в следующем порядке:</w:t>
      </w:r>
    </w:p>
    <w:p w:rsidR="00340CE5" w:rsidRPr="003A6FCD" w:rsidRDefault="00340CE5" w:rsidP="00340CE5">
      <w:pPr>
        <w:ind w:firstLine="709"/>
        <w:jc w:val="both"/>
      </w:pPr>
      <w:r w:rsidRPr="003A6FCD">
        <w:rPr>
          <w:color w:val="000000" w:themeColor="text1"/>
        </w:rPr>
        <w:t>3.2.1. Оплата работ по Этапу 1</w:t>
      </w:r>
      <w:r w:rsidR="00D32445" w:rsidRPr="003A6FCD">
        <w:rPr>
          <w:color w:val="000000" w:themeColor="text1"/>
        </w:rPr>
        <w:t xml:space="preserve"> осуществляется за выполненные и принятые работы в полном объеме</w:t>
      </w:r>
      <w:r w:rsidRPr="003A6FCD">
        <w:rPr>
          <w:color w:val="000000" w:themeColor="text1"/>
        </w:rPr>
        <w:t xml:space="preserve"> по безналичному расчету путем перечисления денежных средств на лицевой счет Подрядчика, открытый в Управлении Федерального казначейства по </w:t>
      </w:r>
      <w:proofErr w:type="spellStart"/>
      <w:r w:rsidR="00046254" w:rsidRPr="003A6FCD">
        <w:rPr>
          <w:color w:val="000000" w:themeColor="text1"/>
        </w:rPr>
        <w:t>соответстующему</w:t>
      </w:r>
      <w:proofErr w:type="spellEnd"/>
      <w:r w:rsidR="00046254" w:rsidRPr="003A6FCD">
        <w:rPr>
          <w:color w:val="000000" w:themeColor="text1"/>
        </w:rPr>
        <w:t xml:space="preserve"> субъекту (далее также - У</w:t>
      </w:r>
      <w:r w:rsidRPr="003A6FCD">
        <w:rPr>
          <w:color w:val="000000" w:themeColor="text1"/>
        </w:rPr>
        <w:t>ФК), не позднее 10 (десяти) рабочих дней с даты подписания Заказчиком Акта о приемке выполненных работ (форма № КС-2), справки о стоимости выполненных работ и затрат (форма № КС-3), счета на оплату, счета-фактуры (если Подрядчик использует общую систему налогооблож</w:t>
      </w:r>
      <w:r w:rsidR="00D32445" w:rsidRPr="003A6FCD">
        <w:rPr>
          <w:color w:val="000000" w:themeColor="text1"/>
        </w:rPr>
        <w:t>ения), выставленных Подрядчиком при наступления отлагательного условия указанного в п.3.10. Договора</w:t>
      </w:r>
    </w:p>
    <w:p w:rsidR="00D32445" w:rsidRPr="003A6FCD" w:rsidRDefault="00D32445" w:rsidP="00D32445">
      <w:pPr>
        <w:ind w:firstLine="709"/>
        <w:jc w:val="both"/>
      </w:pPr>
      <w:r w:rsidRPr="003A6FCD">
        <w:rPr>
          <w:color w:val="000000" w:themeColor="text1"/>
        </w:rPr>
        <w:t>3.2.2. О</w:t>
      </w:r>
      <w:r w:rsidR="00492194" w:rsidRPr="003A6FCD">
        <w:rPr>
          <w:color w:val="000000" w:themeColor="text1"/>
        </w:rPr>
        <w:t xml:space="preserve">плата работ по </w:t>
      </w:r>
      <w:r w:rsidRPr="003A6FCD">
        <w:rPr>
          <w:color w:val="000000" w:themeColor="text1"/>
        </w:rPr>
        <w:t xml:space="preserve">Этапу 2 </w:t>
      </w:r>
      <w:r w:rsidR="00492194" w:rsidRPr="003A6FCD">
        <w:rPr>
          <w:color w:val="000000" w:themeColor="text1"/>
        </w:rPr>
        <w:t xml:space="preserve">осуществляется </w:t>
      </w:r>
      <w:r w:rsidRPr="003A6FCD">
        <w:rPr>
          <w:color w:val="000000" w:themeColor="text1"/>
        </w:rPr>
        <w:t xml:space="preserve">за выполненные и принятые работы  за отчетный период (месяц) </w:t>
      </w:r>
      <w:r w:rsidR="00492194" w:rsidRPr="003A6FCD">
        <w:rPr>
          <w:color w:val="000000" w:themeColor="text1"/>
        </w:rPr>
        <w:t xml:space="preserve">по безналичному расчету путем перечисления денежных средств на лицевой счет Подрядчика, открытый в </w:t>
      </w:r>
      <w:r w:rsidR="00046254" w:rsidRPr="003A6FCD">
        <w:rPr>
          <w:color w:val="000000" w:themeColor="text1"/>
        </w:rPr>
        <w:t>УФК</w:t>
      </w:r>
      <w:r w:rsidR="00492194" w:rsidRPr="003A6FCD">
        <w:rPr>
          <w:color w:val="000000" w:themeColor="text1"/>
        </w:rPr>
        <w:t>, не позднее 10 (десяти) рабочих дней с даты подписания Акта приемки законченного строительством объекта (форма КС-11) (в случае приемки по окончательному этапу), Акта о приемке выполненных работ (форма № КС-2), справки о стоимости выполненных работ и затрат (форма № КС-3), счета на оплату, счета-фактуры (если Подрядчик использует общую систему налогооблож</w:t>
      </w:r>
      <w:r w:rsidRPr="003A6FCD">
        <w:rPr>
          <w:color w:val="000000" w:themeColor="text1"/>
        </w:rPr>
        <w:t>ения), выставленных Подрядчиком при наступления отлагательного условия указанного в п.3.10. Договора.</w:t>
      </w:r>
    </w:p>
    <w:p w:rsidR="00D12B89" w:rsidRPr="003A6FCD" w:rsidRDefault="00492194">
      <w:pPr>
        <w:widowControl w:val="0"/>
        <w:ind w:firstLine="709"/>
        <w:jc w:val="both"/>
      </w:pPr>
      <w:r w:rsidRPr="003A6FCD">
        <w:t xml:space="preserve">Оплата за выполненные работы по </w:t>
      </w:r>
      <w:r w:rsidR="00A154BE" w:rsidRPr="003A6FCD">
        <w:t>договор</w:t>
      </w:r>
      <w:r w:rsidRPr="003A6FCD">
        <w:t xml:space="preserve">у (отдельных этапов исполнения </w:t>
      </w:r>
      <w:r w:rsidR="00A154BE" w:rsidRPr="003A6FCD">
        <w:t>договор</w:t>
      </w:r>
      <w:r w:rsidRPr="003A6FCD">
        <w:t xml:space="preserve">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осуществляется заказчиком на основании документов, указанных в настоящем пункте </w:t>
      </w:r>
      <w:r w:rsidR="00A154BE" w:rsidRPr="003A6FCD">
        <w:t>договор</w:t>
      </w:r>
      <w:r w:rsidRPr="003A6FCD">
        <w:t>а, в следующем порядке:</w:t>
      </w:r>
    </w:p>
    <w:p w:rsidR="00D12B89" w:rsidRPr="003A6FCD" w:rsidRDefault="00492194">
      <w:pPr>
        <w:pStyle w:val="annotationtext11"/>
        <w:spacing w:after="0"/>
        <w:ind w:firstLine="709"/>
        <w:jc w:val="both"/>
        <w:rPr>
          <w:sz w:val="24"/>
        </w:rPr>
      </w:pPr>
      <w:r w:rsidRPr="003A6FCD">
        <w:rPr>
          <w:sz w:val="24"/>
        </w:rPr>
        <w:t xml:space="preserve">- в случае если окончание выполнения работ согласно условиям </w:t>
      </w:r>
      <w:r w:rsidR="00A154BE" w:rsidRPr="003A6FCD">
        <w:rPr>
          <w:sz w:val="24"/>
        </w:rPr>
        <w:t>договор</w:t>
      </w:r>
      <w:r w:rsidRPr="003A6FCD">
        <w:rPr>
          <w:sz w:val="24"/>
        </w:rPr>
        <w:t xml:space="preserve">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rsidR="00D12B89" w:rsidRPr="003A6FCD" w:rsidRDefault="00492194">
      <w:pPr>
        <w:pStyle w:val="annotationtext11"/>
        <w:spacing w:after="0"/>
        <w:ind w:firstLine="709"/>
        <w:jc w:val="both"/>
        <w:rPr>
          <w:sz w:val="24"/>
        </w:rPr>
      </w:pPr>
      <w:r w:rsidRPr="003A6FCD">
        <w:rPr>
          <w:sz w:val="24"/>
        </w:rPr>
        <w:t xml:space="preserve">- в случае если окончание выполнения работ согласно условиям </w:t>
      </w:r>
      <w:r w:rsidR="00A154BE" w:rsidRPr="003A6FCD">
        <w:rPr>
          <w:sz w:val="24"/>
        </w:rPr>
        <w:t>договор</w:t>
      </w:r>
      <w:r w:rsidRPr="003A6FCD">
        <w:rPr>
          <w:sz w:val="24"/>
        </w:rPr>
        <w:t>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D12B89" w:rsidRPr="003A6FCD" w:rsidRDefault="00492194">
      <w:pPr>
        <w:ind w:firstLine="709"/>
        <w:jc w:val="both"/>
        <w:rPr>
          <w:color w:val="000000" w:themeColor="text1"/>
        </w:rPr>
      </w:pPr>
      <w:r w:rsidRPr="003A6FCD">
        <w:rPr>
          <w:color w:val="000000" w:themeColor="text1"/>
        </w:rPr>
        <w:t xml:space="preserve">3.3. Приемка и оплата выполненных работ, в том числе их отдельных этапов, осуществляется на основании первичных учетных документов, подтверждающих их выполнение, составленных после завершения выполнения конструктивных решений (элементов), комплексов (видов) работ (этапов работ) на основании сметы </w:t>
      </w:r>
      <w:r w:rsidR="00A154BE" w:rsidRPr="003A6FCD">
        <w:rPr>
          <w:color w:val="000000" w:themeColor="text1"/>
        </w:rPr>
        <w:t>договор</w:t>
      </w:r>
      <w:r w:rsidRPr="003A6FCD">
        <w:rPr>
          <w:color w:val="000000" w:themeColor="text1"/>
        </w:rPr>
        <w:t xml:space="preserve">а, графика выполнения строительно-монтажных работ и, условиям </w:t>
      </w:r>
      <w:r w:rsidR="00A154BE" w:rsidRPr="003A6FCD">
        <w:rPr>
          <w:color w:val="000000" w:themeColor="text1"/>
        </w:rPr>
        <w:t>договор</w:t>
      </w:r>
      <w:r w:rsidRPr="003A6FCD">
        <w:rPr>
          <w:color w:val="000000" w:themeColor="text1"/>
        </w:rPr>
        <w:t>а, в соответствии с Гражданским кодексом Российской Федерации.</w:t>
      </w:r>
    </w:p>
    <w:p w:rsidR="00D12B89" w:rsidRPr="003A6FCD" w:rsidRDefault="00492194">
      <w:pPr>
        <w:ind w:firstLine="709"/>
        <w:jc w:val="both"/>
        <w:rPr>
          <w:color w:val="000000" w:themeColor="text1"/>
        </w:rPr>
      </w:pPr>
      <w:r w:rsidRPr="003A6FCD">
        <w:rPr>
          <w:color w:val="000000" w:themeColor="text1"/>
        </w:rPr>
        <w:t>3.4. Первичным учетным документом, являющимся основанием для оплаты работ, выполненных в соответствии с графиком выполнения строительно-монтажных работ</w:t>
      </w:r>
      <w:r w:rsidR="002A3A35" w:rsidRPr="003A6FCD">
        <w:rPr>
          <w:color w:val="000000" w:themeColor="text1"/>
        </w:rPr>
        <w:t>,</w:t>
      </w:r>
      <w:r w:rsidRPr="003A6FCD">
        <w:rPr>
          <w:color w:val="000000" w:themeColor="text1"/>
        </w:rPr>
        <w:t xml:space="preserve"> по завершении выполнения соответствующих конструктивных решений (элементов), комплексов (видов) работ, в </w:t>
      </w:r>
      <w:r w:rsidRPr="003A6FCD">
        <w:rPr>
          <w:color w:val="000000" w:themeColor="text1"/>
        </w:rPr>
        <w:lastRenderedPageBreak/>
        <w:t xml:space="preserve">том числе работ, выполняемых поэтапно, является документ о приемке выполненных работ, оформленный и подписанный в установленном </w:t>
      </w:r>
      <w:r w:rsidR="00A154BE" w:rsidRPr="003A6FCD">
        <w:rPr>
          <w:color w:val="000000" w:themeColor="text1"/>
        </w:rPr>
        <w:t>договор</w:t>
      </w:r>
      <w:r w:rsidRPr="003A6FCD">
        <w:rPr>
          <w:color w:val="000000" w:themeColor="text1"/>
        </w:rPr>
        <w:t>ом порядке.</w:t>
      </w:r>
    </w:p>
    <w:p w:rsidR="00D12B89" w:rsidRPr="003A6FCD" w:rsidRDefault="00492194">
      <w:pPr>
        <w:ind w:firstLine="709"/>
        <w:jc w:val="both"/>
      </w:pPr>
      <w:r w:rsidRPr="003A6FCD">
        <w:rPr>
          <w:color w:val="000000" w:themeColor="text1"/>
        </w:rPr>
        <w:t xml:space="preserve">3.5. </w:t>
      </w:r>
      <w:r w:rsidRPr="003A6FCD">
        <w:t xml:space="preserve">В случае неисполнения или ненадлежащего исполнения обязательства, предусмотренного </w:t>
      </w:r>
      <w:r w:rsidR="00A154BE" w:rsidRPr="003A6FCD">
        <w:t>договор</w:t>
      </w:r>
      <w:r w:rsidRPr="003A6FCD">
        <w:t>ом,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rsidR="00D12B89" w:rsidRPr="003A6FCD" w:rsidRDefault="00492194">
      <w:pPr>
        <w:ind w:firstLine="709"/>
        <w:jc w:val="both"/>
        <w:rPr>
          <w:color w:val="000000" w:themeColor="text1"/>
        </w:rPr>
      </w:pPr>
      <w:r w:rsidRPr="003A6FCD">
        <w:rPr>
          <w:color w:val="000000" w:themeColor="text1"/>
        </w:rPr>
        <w:t>3.6. Расчеты за временные здания и сооружения производятся согласно Приложению № 1 к Методике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года № 332/</w:t>
      </w:r>
      <w:proofErr w:type="spellStart"/>
      <w:r w:rsidRPr="003A6FCD">
        <w:rPr>
          <w:color w:val="000000" w:themeColor="text1"/>
        </w:rPr>
        <w:t>пр</w:t>
      </w:r>
      <w:proofErr w:type="spellEnd"/>
      <w:r w:rsidRPr="003A6FCD">
        <w:rPr>
          <w:color w:val="000000" w:themeColor="text1"/>
        </w:rPr>
        <w:t xml:space="preserve"> в пределах лимита на «Временные здания и сооружения».</w:t>
      </w:r>
    </w:p>
    <w:p w:rsidR="00D12B89" w:rsidRPr="003A6FCD" w:rsidRDefault="00492194">
      <w:pPr>
        <w:ind w:firstLine="709"/>
        <w:jc w:val="both"/>
        <w:rPr>
          <w:color w:val="000000" w:themeColor="text1"/>
        </w:rPr>
      </w:pPr>
      <w:r w:rsidRPr="003A6FCD">
        <w:rPr>
          <w:color w:val="000000" w:themeColor="text1"/>
        </w:rPr>
        <w:t>3.7. Оплата непредвиденных работ и затрат производится по норме, учтенной в сметной документации, согласованной с проектной организацией, разработавшей проектную документацию, и утвержденной Заказчиком.</w:t>
      </w:r>
    </w:p>
    <w:p w:rsidR="00D12B89" w:rsidRPr="003A6FCD" w:rsidRDefault="00492194">
      <w:pPr>
        <w:ind w:firstLine="709"/>
        <w:jc w:val="both"/>
        <w:rPr>
          <w:color w:val="000000" w:themeColor="text1"/>
        </w:rPr>
      </w:pPr>
      <w:r w:rsidRPr="003A6FCD">
        <w:rPr>
          <w:color w:val="000000" w:themeColor="text1"/>
        </w:rPr>
        <w:t>3.8. Коэффициент зимнего удорожания применяется в соответствии с ГСН 81-05-02-2007. Сборник сметных норм дополнительных затрат при производстве строительно-монтажных работ в зимнее время Разделом I. Сметные нормы по видам строительства. Нормы Раздела I предназначены для определения сметного лимита средств на дополнительные затраты, связанные с производством работ в зимнее время в целом по стройке, а также для круглогодичных расчетов между Заказчиками и генеральными подрядными организациями.</w:t>
      </w:r>
    </w:p>
    <w:p w:rsidR="00D12B89" w:rsidRPr="003A6FCD" w:rsidRDefault="00492194">
      <w:pPr>
        <w:ind w:firstLine="709"/>
        <w:jc w:val="both"/>
        <w:rPr>
          <w:color w:val="000000" w:themeColor="text1"/>
        </w:rPr>
      </w:pPr>
      <w:r w:rsidRPr="003A6FCD">
        <w:rPr>
          <w:color w:val="000000" w:themeColor="text1"/>
        </w:rPr>
        <w:t>3.9. Обязательство Заказчика по оплате Работ Подрядчику считается исполненным с даты списания денежных средств со счета Заказчика.</w:t>
      </w:r>
    </w:p>
    <w:p w:rsidR="00032566" w:rsidRPr="003A6FCD" w:rsidRDefault="00032566">
      <w:pPr>
        <w:ind w:firstLine="709"/>
        <w:jc w:val="both"/>
        <w:rPr>
          <w:color w:val="000000" w:themeColor="text1"/>
        </w:rPr>
      </w:pPr>
      <w:r w:rsidRPr="003A6FCD">
        <w:rPr>
          <w:color w:val="000000" w:themeColor="text1"/>
        </w:rPr>
        <w:t xml:space="preserve">3.10. Оплата выполненных работ обусловлена доведением до Заказчика средств бюджета Российской Федерации и(или) бюджета Тульской области в соответствующем размере на оплату настоящего Договора. В случае если средства бюджета Российской Федерации и/или бюджета Тульской области будут недоведены до ______/в течение ____ с даты подписания выполненных акта о приемке выполненных работ такое отлагательное условие считается </w:t>
      </w:r>
      <w:r w:rsidR="0059036D" w:rsidRPr="003A6FCD">
        <w:rPr>
          <w:color w:val="000000" w:themeColor="text1"/>
        </w:rPr>
        <w:t>не наступившим</w:t>
      </w:r>
      <w:r w:rsidRPr="003A6FCD">
        <w:rPr>
          <w:color w:val="000000" w:themeColor="text1"/>
        </w:rPr>
        <w:t xml:space="preserve">. При этом договор </w:t>
      </w:r>
      <w:r w:rsidR="0059036D" w:rsidRPr="003A6FCD">
        <w:rPr>
          <w:color w:val="000000" w:themeColor="text1"/>
        </w:rPr>
        <w:t>прекращается</w:t>
      </w:r>
      <w:r w:rsidRPr="003A6FCD">
        <w:rPr>
          <w:color w:val="000000" w:themeColor="text1"/>
        </w:rPr>
        <w:t xml:space="preserve">, а </w:t>
      </w:r>
      <w:r w:rsidR="0059036D" w:rsidRPr="003A6FCD">
        <w:rPr>
          <w:color w:val="000000" w:themeColor="text1"/>
        </w:rPr>
        <w:t>выполненные</w:t>
      </w:r>
      <w:r w:rsidRPr="003A6FCD">
        <w:rPr>
          <w:color w:val="000000" w:themeColor="text1"/>
        </w:rPr>
        <w:t xml:space="preserve"> работы </w:t>
      </w:r>
      <w:r w:rsidR="0059036D" w:rsidRPr="003A6FCD">
        <w:rPr>
          <w:color w:val="000000" w:themeColor="text1"/>
        </w:rPr>
        <w:t>остаются без оплаты.</w:t>
      </w:r>
      <w:r w:rsidR="004C62E4" w:rsidRPr="003A6FCD">
        <w:rPr>
          <w:color w:val="000000" w:themeColor="text1"/>
        </w:rPr>
        <w:t xml:space="preserve"> </w:t>
      </w:r>
    </w:p>
    <w:p w:rsidR="00D12B89" w:rsidRPr="003A6FCD" w:rsidRDefault="00D12B89">
      <w:pPr>
        <w:ind w:firstLine="709"/>
        <w:jc w:val="both"/>
        <w:rPr>
          <w:color w:val="000000" w:themeColor="text1"/>
          <w:sz w:val="22"/>
        </w:rPr>
      </w:pPr>
    </w:p>
    <w:p w:rsidR="00D12B89" w:rsidRPr="003A6FCD" w:rsidRDefault="00492194">
      <w:pPr>
        <w:keepNext/>
        <w:ind w:firstLine="709"/>
        <w:jc w:val="center"/>
        <w:rPr>
          <w:b/>
          <w:color w:val="000000" w:themeColor="text1"/>
        </w:rPr>
      </w:pPr>
      <w:r w:rsidRPr="003A6FCD">
        <w:rPr>
          <w:b/>
          <w:color w:val="000000" w:themeColor="text1"/>
        </w:rPr>
        <w:t>4. ПРАВА И ОБЯЗАННОСТИ СТОРОН</w:t>
      </w:r>
    </w:p>
    <w:p w:rsidR="00D12B89" w:rsidRPr="003A6FCD" w:rsidRDefault="00492194">
      <w:pPr>
        <w:ind w:firstLine="709"/>
        <w:jc w:val="both"/>
        <w:rPr>
          <w:b/>
          <w:color w:val="000000" w:themeColor="text1"/>
        </w:rPr>
      </w:pPr>
      <w:r w:rsidRPr="003A6FCD">
        <w:rPr>
          <w:b/>
          <w:color w:val="000000" w:themeColor="text1"/>
        </w:rPr>
        <w:t>4.1. Заказчик вправе:</w:t>
      </w:r>
    </w:p>
    <w:p w:rsidR="00D12B89" w:rsidRPr="003A6FCD" w:rsidRDefault="00492194">
      <w:pPr>
        <w:ind w:firstLine="709"/>
        <w:jc w:val="both"/>
        <w:rPr>
          <w:color w:val="000000" w:themeColor="text1"/>
        </w:rPr>
      </w:pPr>
      <w:r w:rsidRPr="003A6FCD">
        <w:rPr>
          <w:color w:val="000000" w:themeColor="text1"/>
        </w:rPr>
        <w:t xml:space="preserve">4.1.1. Требовать от Подрядчика надлежащего и своевременного выполнения обязательств, предусмотренных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 xml:space="preserve">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 xml:space="preserve">4.1.3. Запрашивать у Подрядчика информацию о ходе и состоянии исполнения обязательств по настоящему </w:t>
      </w:r>
      <w:r w:rsidR="00A154BE" w:rsidRPr="003A6FCD">
        <w:rPr>
          <w:color w:val="000000" w:themeColor="text1"/>
        </w:rPr>
        <w:t>договор</w:t>
      </w:r>
      <w:r w:rsidRPr="003A6FCD">
        <w:rPr>
          <w:color w:val="000000" w:themeColor="text1"/>
        </w:rPr>
        <w:t>у.</w:t>
      </w:r>
    </w:p>
    <w:p w:rsidR="00D12B89" w:rsidRPr="003A6FCD" w:rsidRDefault="00492194">
      <w:pPr>
        <w:widowControl w:val="0"/>
        <w:ind w:firstLine="709"/>
        <w:jc w:val="both"/>
        <w:rPr>
          <w:color w:val="000000" w:themeColor="text1"/>
        </w:rPr>
      </w:pPr>
      <w:r w:rsidRPr="003A6FCD">
        <w:rPr>
          <w:color w:val="000000" w:themeColor="text1"/>
        </w:rPr>
        <w:t xml:space="preserve">4.1.4. Проверять ход и качество Работ, выполняемых Подрядчиком, не вмешиваясь в его деятельность. </w:t>
      </w:r>
    </w:p>
    <w:p w:rsidR="00D12B89" w:rsidRPr="003A6FCD" w:rsidRDefault="00492194">
      <w:pPr>
        <w:ind w:firstLine="709"/>
        <w:jc w:val="both"/>
        <w:rPr>
          <w:color w:val="000000" w:themeColor="text1"/>
        </w:rPr>
      </w:pPr>
      <w:r w:rsidRPr="003A6FCD">
        <w:rPr>
          <w:color w:val="000000" w:themeColor="text1"/>
        </w:rP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D12B89" w:rsidRPr="003A6FCD" w:rsidRDefault="00492194">
      <w:pPr>
        <w:ind w:firstLine="709"/>
        <w:jc w:val="both"/>
        <w:rPr>
          <w:color w:val="000000" w:themeColor="text1"/>
        </w:rPr>
      </w:pPr>
      <w:r w:rsidRPr="003A6FCD">
        <w:rPr>
          <w:color w:val="000000" w:themeColor="text1"/>
        </w:rPr>
        <w:t xml:space="preserve">4.1.6. Принять решение об одностороннем отказе от исполнения </w:t>
      </w:r>
      <w:r w:rsidR="00A154BE" w:rsidRPr="003A6FCD">
        <w:rPr>
          <w:color w:val="000000" w:themeColor="text1"/>
        </w:rPr>
        <w:t>договор</w:t>
      </w:r>
      <w:r w:rsidRPr="003A6FCD">
        <w:rPr>
          <w:color w:val="000000" w:themeColor="text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2B89" w:rsidRPr="003A6FCD" w:rsidRDefault="00492194">
      <w:pPr>
        <w:ind w:firstLine="709"/>
        <w:jc w:val="both"/>
        <w:rPr>
          <w:color w:val="000000" w:themeColor="text1"/>
        </w:rPr>
      </w:pPr>
      <w:r w:rsidRPr="003A6FCD">
        <w:rPr>
          <w:color w:val="000000" w:themeColor="text1"/>
        </w:rPr>
        <w:t xml:space="preserve">4.1.7. До принятия решения об одностороннем отказе от исполнения </w:t>
      </w:r>
      <w:r w:rsidR="00A154BE" w:rsidRPr="003A6FCD">
        <w:rPr>
          <w:color w:val="000000" w:themeColor="text1"/>
        </w:rPr>
        <w:t>договор</w:t>
      </w:r>
      <w:r w:rsidRPr="003A6FCD">
        <w:rPr>
          <w:color w:val="000000" w:themeColor="text1"/>
        </w:rPr>
        <w:t>а провести экспертизу выполненных работ с привлечением эк</w:t>
      </w:r>
      <w:r w:rsidR="00A154BE" w:rsidRPr="003A6FCD">
        <w:rPr>
          <w:color w:val="000000" w:themeColor="text1"/>
        </w:rPr>
        <w:t>спертов, экспертных организаций</w:t>
      </w:r>
      <w:r w:rsidRPr="003A6FCD">
        <w:rPr>
          <w:color w:val="000000" w:themeColor="text1"/>
        </w:rPr>
        <w:t>.</w:t>
      </w:r>
    </w:p>
    <w:p w:rsidR="00D12B89" w:rsidRPr="003A6FCD" w:rsidRDefault="00492194">
      <w:pPr>
        <w:widowControl w:val="0"/>
        <w:ind w:firstLine="709"/>
        <w:jc w:val="both"/>
      </w:pPr>
      <w:r w:rsidRPr="003A6FCD">
        <w:rPr>
          <w:color w:val="000000" w:themeColor="text1"/>
        </w:rPr>
        <w:t xml:space="preserve">4.1.8. </w:t>
      </w:r>
      <w:r w:rsidRPr="003A6FCD">
        <w:t>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rsidR="00D12B89" w:rsidRPr="003A6FCD" w:rsidRDefault="00492194">
      <w:pPr>
        <w:ind w:firstLine="709"/>
        <w:jc w:val="both"/>
        <w:rPr>
          <w:color w:val="000000" w:themeColor="text1"/>
        </w:rPr>
      </w:pPr>
      <w:r w:rsidRPr="003A6FCD">
        <w:t xml:space="preserve">При неисполнении или ненадлежащем исполнении Подрядчиком обязательства, предусмотренного </w:t>
      </w:r>
      <w:r w:rsidR="00A154BE" w:rsidRPr="003A6FCD">
        <w:t>договор</w:t>
      </w:r>
      <w:r w:rsidRPr="003A6FCD">
        <w:t xml:space="preserve">ом, осуществить оплату по </w:t>
      </w:r>
      <w:r w:rsidR="00A154BE" w:rsidRPr="003A6FCD">
        <w:t>договор</w:t>
      </w:r>
      <w:r w:rsidRPr="003A6FCD">
        <w:t xml:space="preserve">у за вычетом соответствующего размера неустоек (штрафов, пеней), которые предусмотрены разделом 10 настоящего </w:t>
      </w:r>
      <w:r w:rsidR="00A154BE" w:rsidRPr="003A6FCD">
        <w:t>договор</w:t>
      </w:r>
      <w:r w:rsidRPr="003A6FCD">
        <w:t>а</w:t>
      </w:r>
      <w:r w:rsidRPr="003A6FCD">
        <w:rPr>
          <w:color w:val="000000" w:themeColor="text1"/>
        </w:rPr>
        <w:t>.</w:t>
      </w:r>
    </w:p>
    <w:p w:rsidR="00D12B89" w:rsidRPr="003A6FCD" w:rsidRDefault="00492194">
      <w:pPr>
        <w:ind w:firstLine="709"/>
        <w:jc w:val="both"/>
        <w:rPr>
          <w:color w:val="000000" w:themeColor="text1"/>
        </w:rPr>
      </w:pPr>
      <w:r w:rsidRPr="003A6FCD">
        <w:rPr>
          <w:color w:val="000000" w:themeColor="text1"/>
        </w:rPr>
        <w:t xml:space="preserve">4.1.9. В случае досрочного исполнения Подрядчиком обязательств по настоящему </w:t>
      </w:r>
      <w:r w:rsidR="00A154BE" w:rsidRPr="003A6FCD">
        <w:rPr>
          <w:color w:val="000000" w:themeColor="text1"/>
        </w:rPr>
        <w:t>договор</w:t>
      </w:r>
      <w:r w:rsidRPr="003A6FCD">
        <w:rPr>
          <w:color w:val="000000" w:themeColor="text1"/>
        </w:rPr>
        <w:t xml:space="preserve">у принять и оплатить Работы в соответствии с установленным в </w:t>
      </w:r>
      <w:r w:rsidR="00A154BE" w:rsidRPr="003A6FCD">
        <w:rPr>
          <w:color w:val="000000" w:themeColor="text1"/>
        </w:rPr>
        <w:t>договор</w:t>
      </w:r>
      <w:r w:rsidRPr="003A6FCD">
        <w:rPr>
          <w:color w:val="000000" w:themeColor="text1"/>
        </w:rPr>
        <w:t>е порядком.</w:t>
      </w:r>
    </w:p>
    <w:p w:rsidR="00D12B89" w:rsidRPr="003A6FCD" w:rsidRDefault="00492194">
      <w:pPr>
        <w:ind w:firstLine="709"/>
        <w:jc w:val="both"/>
        <w:rPr>
          <w:color w:val="000000" w:themeColor="text1"/>
        </w:rPr>
      </w:pPr>
      <w:r w:rsidRPr="003A6FCD">
        <w:rPr>
          <w:color w:val="000000" w:themeColor="text1"/>
        </w:rPr>
        <w:lastRenderedPageBreak/>
        <w:t>4.1.10. Иметь иные права, предусмотренные действующим законодательством Российской Федерации.</w:t>
      </w:r>
    </w:p>
    <w:p w:rsidR="00D12B89" w:rsidRPr="003A6FCD" w:rsidRDefault="00492194">
      <w:pPr>
        <w:tabs>
          <w:tab w:val="left" w:pos="720"/>
        </w:tabs>
        <w:ind w:firstLine="709"/>
        <w:jc w:val="both"/>
        <w:rPr>
          <w:b/>
          <w:color w:val="000000" w:themeColor="text1"/>
        </w:rPr>
      </w:pPr>
      <w:r w:rsidRPr="003A6FCD">
        <w:rPr>
          <w:b/>
          <w:color w:val="000000" w:themeColor="text1"/>
        </w:rPr>
        <w:t>4.2. Заказчик обязан:</w:t>
      </w:r>
    </w:p>
    <w:p w:rsidR="00D12B89" w:rsidRPr="003A6FCD" w:rsidRDefault="00492194">
      <w:pPr>
        <w:ind w:firstLine="709"/>
        <w:jc w:val="both"/>
        <w:rPr>
          <w:color w:val="000000" w:themeColor="text1"/>
        </w:rPr>
      </w:pPr>
      <w:r w:rsidRPr="003A6FCD">
        <w:rPr>
          <w:color w:val="000000" w:themeColor="text1"/>
        </w:rPr>
        <w:t xml:space="preserve">4.2.1. Осуществлять контроль за исполнением Подрядчиком условий </w:t>
      </w:r>
      <w:r w:rsidR="00A154BE" w:rsidRPr="003A6FCD">
        <w:rPr>
          <w:color w:val="000000" w:themeColor="text1"/>
        </w:rPr>
        <w:t>договор</w:t>
      </w:r>
      <w:r w:rsidRPr="003A6FCD">
        <w:rPr>
          <w:color w:val="000000" w:themeColor="text1"/>
        </w:rPr>
        <w:t>а в соответствии с законодательством Российской Федерации.</w:t>
      </w:r>
    </w:p>
    <w:p w:rsidR="00D12B89" w:rsidRPr="003A6FCD" w:rsidRDefault="00492194">
      <w:pPr>
        <w:ind w:firstLine="709"/>
        <w:jc w:val="both"/>
        <w:rPr>
          <w:color w:val="000000" w:themeColor="text1"/>
        </w:rPr>
      </w:pPr>
      <w:r w:rsidRPr="003A6FCD">
        <w:rPr>
          <w:color w:val="000000" w:themeColor="text1"/>
        </w:rPr>
        <w:t xml:space="preserve">4.2.1.1. Осуществлять приемку результатов выполненных строительно-монтажных работ в порядке, установленном </w:t>
      </w:r>
      <w:r w:rsidR="00A154BE" w:rsidRPr="003A6FCD">
        <w:rPr>
          <w:color w:val="000000" w:themeColor="text1"/>
        </w:rPr>
        <w:t>договор</w:t>
      </w:r>
      <w:r w:rsidR="0059036D" w:rsidRPr="003A6FCD">
        <w:rPr>
          <w:color w:val="000000" w:themeColor="text1"/>
        </w:rPr>
        <w:t>ом</w:t>
      </w:r>
      <w:r w:rsidRPr="003A6FCD">
        <w:rPr>
          <w:color w:val="000000" w:themeColor="text1"/>
        </w:rPr>
        <w:t>.</w:t>
      </w:r>
    </w:p>
    <w:p w:rsidR="00D12B89" w:rsidRPr="003A6FCD" w:rsidRDefault="00492194">
      <w:pPr>
        <w:widowControl w:val="0"/>
        <w:ind w:firstLine="709"/>
        <w:jc w:val="both"/>
        <w:rPr>
          <w:color w:val="000000" w:themeColor="text1"/>
        </w:rPr>
      </w:pPr>
      <w:r w:rsidRPr="003A6FCD">
        <w:rPr>
          <w:color w:val="000000" w:themeColor="text1"/>
        </w:rPr>
        <w:t xml:space="preserve">4.2.2. Отправлять Подрядчику в сроки и порядке, которые определены </w:t>
      </w:r>
      <w:r w:rsidR="00A154BE" w:rsidRPr="003A6FCD">
        <w:rPr>
          <w:color w:val="000000" w:themeColor="text1"/>
        </w:rPr>
        <w:t>договор</w:t>
      </w:r>
      <w:r w:rsidRPr="003A6FCD">
        <w:rPr>
          <w:color w:val="000000" w:themeColor="text1"/>
        </w:rPr>
        <w:t xml:space="preserve">ом, ответы на уведомления, обращения, требования, предложения и иные сообщения, связанные с исполнением обязательств сторон по </w:t>
      </w:r>
      <w:r w:rsidR="00A154BE" w:rsidRPr="003A6FCD">
        <w:rPr>
          <w:color w:val="000000" w:themeColor="text1"/>
        </w:rPr>
        <w:t>договор</w:t>
      </w:r>
      <w:r w:rsidRPr="003A6FCD">
        <w:rPr>
          <w:color w:val="000000" w:themeColor="text1"/>
        </w:rPr>
        <w:t xml:space="preserve">у. Уведомления, обращения, требования, предложения и иные сообщения Подрядчика с описанием возникшей при исполнении </w:t>
      </w:r>
      <w:r w:rsidR="00A154BE" w:rsidRPr="003A6FCD">
        <w:rPr>
          <w:color w:val="000000" w:themeColor="text1"/>
        </w:rPr>
        <w:t>договор</w:t>
      </w:r>
      <w:r w:rsidRPr="003A6FCD">
        <w:rPr>
          <w:color w:val="000000" w:themeColor="text1"/>
        </w:rPr>
        <w:t xml:space="preserve">а проблемы и (или) предложением по ее решению, но не связанные с изменением существенных условий </w:t>
      </w:r>
      <w:r w:rsidR="00A154BE" w:rsidRPr="003A6FCD">
        <w:rPr>
          <w:color w:val="000000" w:themeColor="text1"/>
        </w:rPr>
        <w:t>договор</w:t>
      </w:r>
      <w:r w:rsidRPr="003A6FCD">
        <w:rPr>
          <w:color w:val="000000" w:themeColor="text1"/>
        </w:rPr>
        <w:t xml:space="preserve">а либо урегулированием споров, рассматриваются Заказчиком в течение 10 рабочих дней со дня их поступления, если иной срок не установлен </w:t>
      </w:r>
      <w:r w:rsidR="00A154BE" w:rsidRPr="003A6FCD">
        <w:rPr>
          <w:color w:val="000000" w:themeColor="text1"/>
        </w:rPr>
        <w:t>договор</w:t>
      </w:r>
      <w:r w:rsidRPr="003A6FCD">
        <w:rPr>
          <w:color w:val="000000" w:themeColor="text1"/>
        </w:rPr>
        <w:t>ом.</w:t>
      </w:r>
    </w:p>
    <w:p w:rsidR="00D12B89" w:rsidRPr="003A6FCD" w:rsidRDefault="00492194">
      <w:pPr>
        <w:widowControl w:val="0"/>
        <w:ind w:firstLine="709"/>
        <w:jc w:val="both"/>
        <w:rPr>
          <w:color w:val="000000" w:themeColor="text1"/>
        </w:rPr>
      </w:pPr>
      <w:r w:rsidRPr="003A6FCD">
        <w:rPr>
          <w:color w:val="000000" w:themeColor="text1"/>
        </w:rPr>
        <w:t xml:space="preserve">4.2.3. При обнаружении в ходе выполнения Работ отступлений от условий настоящего </w:t>
      </w:r>
      <w:r w:rsidR="00A154BE" w:rsidRPr="003A6FCD">
        <w:rPr>
          <w:color w:val="000000" w:themeColor="text1"/>
        </w:rPr>
        <w:t>договор</w:t>
      </w:r>
      <w:r w:rsidRPr="003A6FCD">
        <w:rPr>
          <w:color w:val="000000" w:themeColor="text1"/>
        </w:rPr>
        <w:t>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D12B89" w:rsidRPr="003A6FCD" w:rsidRDefault="00492194">
      <w:pPr>
        <w:widowControl w:val="0"/>
        <w:ind w:firstLine="709"/>
        <w:jc w:val="both"/>
        <w:rPr>
          <w:color w:val="000000" w:themeColor="text1"/>
        </w:rPr>
      </w:pPr>
      <w:r w:rsidRPr="003A6FCD">
        <w:rPr>
          <w:color w:val="000000" w:themeColor="text1"/>
        </w:rPr>
        <w:t xml:space="preserve">4.2.4.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sidR="00A154BE" w:rsidRPr="003A6FCD">
        <w:rPr>
          <w:color w:val="000000" w:themeColor="text1"/>
        </w:rPr>
        <w:t>договор</w:t>
      </w:r>
      <w:r w:rsidRPr="003A6FCD">
        <w:rPr>
          <w:color w:val="000000" w:themeColor="text1"/>
        </w:rPr>
        <w:t>ом срок.</w:t>
      </w:r>
    </w:p>
    <w:p w:rsidR="00D12B89" w:rsidRPr="003A6FCD" w:rsidRDefault="00492194">
      <w:pPr>
        <w:ind w:firstLine="709"/>
        <w:jc w:val="both"/>
        <w:rPr>
          <w:color w:val="000000" w:themeColor="text1"/>
        </w:rPr>
      </w:pPr>
      <w:r w:rsidRPr="003A6FCD">
        <w:rPr>
          <w:color w:val="000000" w:themeColor="text1"/>
        </w:rPr>
        <w:t xml:space="preserve">4.2.5. Назначить на объекте своего представителя, который от имени Заказчика осуществляет контроль за выполнением Работ и строительный контроль, а также производит проверку соответствия используемых Подрядчиком материалов, изделий, конструкций и оборудования (далее также – материалы) условиям настоящего </w:t>
      </w:r>
      <w:r w:rsidR="00A154BE" w:rsidRPr="003A6FCD">
        <w:rPr>
          <w:color w:val="000000" w:themeColor="text1"/>
        </w:rPr>
        <w:t>договор</w:t>
      </w:r>
      <w:r w:rsidRPr="003A6FCD">
        <w:rPr>
          <w:color w:val="000000" w:themeColor="text1"/>
        </w:rPr>
        <w:t>а.  Уполномоченный представитель имеет право беспрепятственного доступа ко всем видам Работ в течение всего периода их выполнения.</w:t>
      </w:r>
    </w:p>
    <w:p w:rsidR="00D12B89" w:rsidRPr="003A6FCD" w:rsidRDefault="00492194">
      <w:pPr>
        <w:tabs>
          <w:tab w:val="left" w:pos="709"/>
        </w:tabs>
        <w:ind w:firstLine="709"/>
        <w:jc w:val="both"/>
      </w:pPr>
      <w:r w:rsidRPr="003A6FCD">
        <w:rPr>
          <w:color w:val="000000" w:themeColor="text1"/>
        </w:rPr>
        <w:t>4.2.6.</w:t>
      </w:r>
      <w:r w:rsidRPr="003A6FCD">
        <w:t xml:space="preserve"> В обязательном порядке информировать Подрядчика о намеченных и внеплановых проверках уполномоченными контролирующими органами объемов и (или) стоимости выполненных работ в течение трех лет с момента подписания документов, удостоверяющих приемку, и привлекать к работе комиссий указанных контролирующих лиц Подрядчика.</w:t>
      </w:r>
    </w:p>
    <w:p w:rsidR="00D12B89" w:rsidRPr="003A6FCD" w:rsidRDefault="00492194">
      <w:pPr>
        <w:ind w:firstLine="709"/>
        <w:jc w:val="both"/>
        <w:rPr>
          <w:color w:val="000000" w:themeColor="text1"/>
        </w:rPr>
      </w:pPr>
      <w:r w:rsidRPr="003A6FCD">
        <w:rPr>
          <w:color w:val="000000" w:themeColor="text1"/>
        </w:rPr>
        <w:t>4.2.7. Осуществлять строительный контроль (технический надзор) за строительством объекта в целях проверки соответствия выполняемых работ проектной и рабочей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D12B89" w:rsidRPr="003A6FCD" w:rsidRDefault="00492194">
      <w:pPr>
        <w:ind w:firstLine="709"/>
        <w:jc w:val="both"/>
        <w:rPr>
          <w:color w:val="000000" w:themeColor="text1"/>
        </w:rPr>
      </w:pPr>
      <w:r w:rsidRPr="003A6FCD">
        <w:rPr>
          <w:color w:val="000000" w:themeColor="text1"/>
        </w:rPr>
        <w:t>4.2.8. Совместно с Подрядчиком осуществлять освидетельствование работ, скрываемых последующими работами (далее - скрытые работы), и промежуточную приемку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D12B89" w:rsidRPr="003A6FCD" w:rsidRDefault="00492194">
      <w:pPr>
        <w:ind w:firstLine="709"/>
        <w:jc w:val="both"/>
        <w:rPr>
          <w:color w:val="000000" w:themeColor="text1"/>
        </w:rPr>
      </w:pPr>
      <w:r w:rsidRPr="003A6FCD">
        <w:rPr>
          <w:color w:val="000000" w:themeColor="text1"/>
        </w:rPr>
        <w:t xml:space="preserve">4.2.9. При необходимости прекращения Работ или их приостановления более чем на шесть месяцев обеспечить </w:t>
      </w:r>
      <w:hyperlink r:id="rId8">
        <w:r w:rsidRPr="003A6FCD">
          <w:rPr>
            <w:color w:val="000000" w:themeColor="text1"/>
          </w:rPr>
          <w:t>консервацию</w:t>
        </w:r>
      </w:hyperlink>
      <w:r w:rsidRPr="003A6FCD">
        <w:rPr>
          <w:color w:val="000000" w:themeColor="text1"/>
        </w:rPr>
        <w:t xml:space="preserve"> объекта.</w:t>
      </w:r>
    </w:p>
    <w:p w:rsidR="00D12B89" w:rsidRPr="003A6FCD" w:rsidRDefault="00492194">
      <w:pPr>
        <w:widowControl w:val="0"/>
        <w:ind w:firstLine="709"/>
        <w:jc w:val="both"/>
      </w:pPr>
      <w:r w:rsidRPr="003A6FCD">
        <w:rPr>
          <w:color w:val="000000" w:themeColor="text1"/>
        </w:rPr>
        <w:t xml:space="preserve">4.2.10. Оплачивать выполненные по </w:t>
      </w:r>
      <w:r w:rsidR="00A154BE" w:rsidRPr="003A6FCD">
        <w:rPr>
          <w:color w:val="000000" w:themeColor="text1"/>
        </w:rPr>
        <w:t>договор</w:t>
      </w:r>
      <w:r w:rsidRPr="003A6FCD">
        <w:rPr>
          <w:color w:val="000000" w:themeColor="text1"/>
        </w:rPr>
        <w:t xml:space="preserve">у работы по строительству объекта на основании документа о приемке, сметы </w:t>
      </w:r>
      <w:r w:rsidR="00A154BE" w:rsidRPr="003A6FCD">
        <w:rPr>
          <w:color w:val="000000" w:themeColor="text1"/>
        </w:rPr>
        <w:t>договор</w:t>
      </w:r>
      <w:r w:rsidRPr="003A6FCD">
        <w:rPr>
          <w:color w:val="000000" w:themeColor="text1"/>
        </w:rPr>
        <w:t>а с учетом графика выполнени</w:t>
      </w:r>
      <w:r w:rsidR="00251823" w:rsidRPr="003A6FCD">
        <w:rPr>
          <w:color w:val="000000" w:themeColor="text1"/>
        </w:rPr>
        <w:t xml:space="preserve">я строительно-монтажных </w:t>
      </w:r>
      <w:proofErr w:type="gramStart"/>
      <w:r w:rsidR="00251823" w:rsidRPr="003A6FCD">
        <w:rPr>
          <w:color w:val="000000" w:themeColor="text1"/>
        </w:rPr>
        <w:t>работ ,</w:t>
      </w:r>
      <w:proofErr w:type="gramEnd"/>
      <w:r w:rsidR="00251823" w:rsidRPr="003A6FCD">
        <w:rPr>
          <w:color w:val="000000" w:themeColor="text1"/>
        </w:rPr>
        <w:t xml:space="preserve"> </w:t>
      </w:r>
      <w:r w:rsidRPr="003A6FCD">
        <w:rPr>
          <w:color w:val="000000" w:themeColor="text1"/>
        </w:rPr>
        <w:t>фактически выполненных Подрядчиком работ</w:t>
      </w:r>
      <w:r w:rsidR="00251823" w:rsidRPr="003A6FCD">
        <w:rPr>
          <w:color w:val="000000" w:themeColor="text1"/>
        </w:rPr>
        <w:t xml:space="preserve"> и отлагательного условия установленного в п.3.10 Договора</w:t>
      </w:r>
      <w:r w:rsidRPr="003A6FCD">
        <w:rPr>
          <w:color w:val="000000" w:themeColor="text1"/>
        </w:rPr>
        <w:t>.</w:t>
      </w:r>
    </w:p>
    <w:p w:rsidR="00D12B89" w:rsidRPr="003A6FCD" w:rsidRDefault="00492194">
      <w:pPr>
        <w:ind w:firstLine="709"/>
        <w:jc w:val="both"/>
        <w:rPr>
          <w:color w:val="000000" w:themeColor="text1"/>
        </w:rPr>
      </w:pPr>
      <w:r w:rsidRPr="003A6FCD">
        <w:rPr>
          <w:color w:val="000000" w:themeColor="text1"/>
        </w:rPr>
        <w:t xml:space="preserve">4.2.11. В сроки и порядке, которые предусмотрены </w:t>
      </w:r>
      <w:r w:rsidR="00A154BE" w:rsidRPr="003A6FCD">
        <w:rPr>
          <w:color w:val="000000" w:themeColor="text1"/>
        </w:rPr>
        <w:t>договор</w:t>
      </w:r>
      <w:r w:rsidRPr="003A6FCD">
        <w:rPr>
          <w:color w:val="000000" w:themeColor="text1"/>
        </w:rPr>
        <w:t xml:space="preserve">ом, с участием Подрядчика осмотреть и принять выполненные работы (их результат), а при обнаружении отступлений от </w:t>
      </w:r>
      <w:r w:rsidR="00A154BE" w:rsidRPr="003A6FCD">
        <w:rPr>
          <w:color w:val="000000" w:themeColor="text1"/>
        </w:rPr>
        <w:t>договор</w:t>
      </w:r>
      <w:r w:rsidRPr="003A6FCD">
        <w:rPr>
          <w:color w:val="000000" w:themeColor="text1"/>
        </w:rPr>
        <w:t>а, в том числе ухудшающих результат работ, или иных недостатков в работах немедленно заявить об этом Подрядчику.</w:t>
      </w:r>
    </w:p>
    <w:p w:rsidR="00D12B89" w:rsidRPr="003A6FCD" w:rsidRDefault="00492194">
      <w:pPr>
        <w:ind w:firstLine="709"/>
        <w:jc w:val="both"/>
      </w:pPr>
      <w:r w:rsidRPr="003A6FCD">
        <w:rPr>
          <w:color w:val="000000" w:themeColor="text1"/>
        </w:rPr>
        <w:t xml:space="preserve">4.2.11.1.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lastRenderedPageBreak/>
        <w:t xml:space="preserve">4.2.12. В случае просрочки исполнения Подрядчиком обязательств, предусмотренных </w:t>
      </w:r>
      <w:r w:rsidR="00A154BE" w:rsidRPr="003A6FCD">
        <w:rPr>
          <w:color w:val="000000" w:themeColor="text1"/>
        </w:rPr>
        <w:t>договор</w:t>
      </w:r>
      <w:r w:rsidRPr="003A6FCD">
        <w:rPr>
          <w:color w:val="000000" w:themeColor="text1"/>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A154BE" w:rsidRPr="003A6FCD">
        <w:rPr>
          <w:color w:val="000000" w:themeColor="text1"/>
        </w:rPr>
        <w:t>договор</w:t>
      </w:r>
      <w:r w:rsidRPr="003A6FCD">
        <w:rPr>
          <w:color w:val="000000" w:themeColor="text1"/>
        </w:rPr>
        <w:t>ом, направлять Подрядчику требование об уплате неустоек (штрафов, пеней).</w:t>
      </w:r>
    </w:p>
    <w:p w:rsidR="00D12B89" w:rsidRPr="003A6FCD" w:rsidRDefault="00492194">
      <w:pPr>
        <w:ind w:firstLine="709"/>
        <w:jc w:val="both"/>
        <w:rPr>
          <w:color w:val="000000" w:themeColor="text1"/>
        </w:rPr>
      </w:pPr>
      <w:r w:rsidRPr="003A6FCD">
        <w:rPr>
          <w:color w:val="000000" w:themeColor="text1"/>
        </w:rPr>
        <w:t xml:space="preserve">4.2.12.1. В случае неуплаты Подрядчиком в добровольном порядке предусмотренных настоящим </w:t>
      </w:r>
      <w:r w:rsidR="00A154BE" w:rsidRPr="003A6FCD">
        <w:rPr>
          <w:color w:val="000000" w:themeColor="text1"/>
        </w:rPr>
        <w:t>договор</w:t>
      </w:r>
      <w:r w:rsidRPr="003A6FCD">
        <w:rPr>
          <w:color w:val="000000" w:themeColor="text1"/>
        </w:rPr>
        <w:t xml:space="preserve">ом сумм неустойки за неисполнение своих обязательств взыскивать их в судебном порядке либо производить оплату по </w:t>
      </w:r>
      <w:r w:rsidR="00A154BE" w:rsidRPr="003A6FCD">
        <w:rPr>
          <w:color w:val="000000" w:themeColor="text1"/>
        </w:rPr>
        <w:t>договор</w:t>
      </w:r>
      <w:r w:rsidRPr="003A6FCD">
        <w:rPr>
          <w:color w:val="000000" w:themeColor="text1"/>
        </w:rPr>
        <w:t xml:space="preserve">у в соответствии с пунктом 3.5 настоящего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4.2.13. При направлении в суд искового заявления с требованиями о расторжении </w:t>
      </w:r>
      <w:r w:rsidR="00A154BE" w:rsidRPr="003A6FCD">
        <w:rPr>
          <w:color w:val="000000" w:themeColor="text1"/>
        </w:rPr>
        <w:t>договор</w:t>
      </w:r>
      <w:r w:rsidRPr="003A6FCD">
        <w:rPr>
          <w:color w:val="000000" w:themeColor="text1"/>
        </w:rPr>
        <w:t xml:space="preserve">а одновременно заявлять требования об оплате неустойки, рассчитанной в соответствии с положениями законодательства и условиями </w:t>
      </w:r>
      <w:r w:rsidR="00A154BE" w:rsidRPr="003A6FCD">
        <w:rPr>
          <w:color w:val="000000" w:themeColor="text1"/>
        </w:rPr>
        <w:t>договор</w:t>
      </w:r>
      <w:r w:rsidRPr="003A6FCD">
        <w:rPr>
          <w:color w:val="000000" w:themeColor="text1"/>
        </w:rPr>
        <w:t xml:space="preserve">а, если на момент подачи такого заявления имелись основания для взыскания неустойки и такая неустойка не была оплачена в соответствии с пунктом 3.5 настоящего </w:t>
      </w:r>
      <w:r w:rsidR="00A154BE" w:rsidRPr="003A6FCD">
        <w:rPr>
          <w:color w:val="000000" w:themeColor="text1"/>
        </w:rPr>
        <w:t>договор</w:t>
      </w:r>
      <w:r w:rsidRPr="003A6FCD">
        <w:rPr>
          <w:color w:val="000000" w:themeColor="text1"/>
        </w:rPr>
        <w:t xml:space="preserve">а либо отсутствовала возможность для оплаты по </w:t>
      </w:r>
      <w:r w:rsidR="00A154BE" w:rsidRPr="003A6FCD">
        <w:rPr>
          <w:color w:val="000000" w:themeColor="text1"/>
        </w:rPr>
        <w:t>договор</w:t>
      </w:r>
      <w:r w:rsidRPr="003A6FCD">
        <w:rPr>
          <w:color w:val="000000" w:themeColor="text1"/>
        </w:rPr>
        <w:t xml:space="preserve">у в соответствии с пунктом 3.5 настоящего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4.2.14. Не допускать расторжения </w:t>
      </w:r>
      <w:r w:rsidR="00A154BE" w:rsidRPr="003A6FCD">
        <w:rPr>
          <w:color w:val="000000" w:themeColor="text1"/>
        </w:rPr>
        <w:t>договор</w:t>
      </w:r>
      <w:r w:rsidRPr="003A6FCD">
        <w:rPr>
          <w:color w:val="000000" w:themeColor="text1"/>
        </w:rPr>
        <w:t xml:space="preserve">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w:t>
      </w:r>
      <w:r w:rsidR="00A154BE" w:rsidRPr="003A6FCD">
        <w:rPr>
          <w:color w:val="000000" w:themeColor="text1"/>
        </w:rPr>
        <w:t>договор</w:t>
      </w:r>
      <w:r w:rsidRPr="003A6FCD">
        <w:rPr>
          <w:color w:val="000000" w:themeColor="text1"/>
        </w:rPr>
        <w:t xml:space="preserve">ом, и Подрядчиком такая неустойка не оплачена, в том числе и в порядке, предусмотренном пунктом 3.5 настоящего </w:t>
      </w:r>
      <w:r w:rsidR="00A154BE" w:rsidRPr="003A6FCD">
        <w:rPr>
          <w:color w:val="000000" w:themeColor="text1"/>
        </w:rPr>
        <w:t>договор</w:t>
      </w:r>
      <w:r w:rsidRPr="003A6FCD">
        <w:rPr>
          <w:color w:val="000000" w:themeColor="text1"/>
        </w:rPr>
        <w:t>а.</w:t>
      </w:r>
    </w:p>
    <w:p w:rsidR="00D12B89" w:rsidRPr="003A6FCD" w:rsidRDefault="00492194">
      <w:pPr>
        <w:tabs>
          <w:tab w:val="left" w:pos="1134"/>
        </w:tabs>
        <w:ind w:firstLine="709"/>
        <w:contextualSpacing/>
        <w:jc w:val="both"/>
      </w:pPr>
      <w:r w:rsidRPr="003A6FCD">
        <w:rPr>
          <w:color w:val="000000" w:themeColor="text1"/>
        </w:rPr>
        <w:t xml:space="preserve">4.2.15. </w:t>
      </w:r>
      <w:r w:rsidRPr="003A6FCD">
        <w:t xml:space="preserve">Принять решение об </w:t>
      </w:r>
      <w:r w:rsidRPr="003A6FCD">
        <w:rPr>
          <w:color w:val="000000" w:themeColor="text1"/>
        </w:rPr>
        <w:t>одностороннем</w:t>
      </w:r>
      <w:r w:rsidRPr="003A6FCD">
        <w:t xml:space="preserve"> отказе от исполнения </w:t>
      </w:r>
      <w:r w:rsidR="00A154BE" w:rsidRPr="003A6FCD">
        <w:t>договор</w:t>
      </w:r>
      <w:r w:rsidRPr="003A6FCD">
        <w:t xml:space="preserve">а в случае, если в ходе исполнения </w:t>
      </w:r>
      <w:r w:rsidR="00A154BE" w:rsidRPr="003A6FCD">
        <w:t>договор</w:t>
      </w:r>
      <w:r w:rsidRPr="003A6FCD">
        <w:t>а установлено, что:</w:t>
      </w:r>
    </w:p>
    <w:p w:rsidR="00D12B89" w:rsidRPr="003A6FCD" w:rsidRDefault="00492194">
      <w:pPr>
        <w:tabs>
          <w:tab w:val="left" w:pos="1134"/>
        </w:tabs>
        <w:ind w:firstLine="709"/>
        <w:contextualSpacing/>
        <w:jc w:val="both"/>
      </w:pPr>
      <w:r w:rsidRPr="003A6FCD">
        <w:t xml:space="preserve">а) Подрядчик и (или) поставляемый товар перестали соответствовать установленным </w:t>
      </w:r>
      <w:r w:rsidR="00251823" w:rsidRPr="003A6FCD">
        <w:t>документом</w:t>
      </w:r>
      <w:r w:rsidRPr="003A6FCD">
        <w:t xml:space="preserve"> об осуществлении закупки требованиям к участникам закупки и (или) поставляемому товару;</w:t>
      </w:r>
    </w:p>
    <w:p w:rsidR="00D12B89" w:rsidRPr="003A6FCD" w:rsidRDefault="00492194">
      <w:pPr>
        <w:ind w:firstLine="709"/>
        <w:jc w:val="both"/>
      </w:pPr>
      <w:r w:rsidRPr="003A6FCD">
        <w:t>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подрядчика;</w:t>
      </w:r>
    </w:p>
    <w:p w:rsidR="009F2C46" w:rsidRPr="003A6FCD" w:rsidRDefault="00492194">
      <w:pPr>
        <w:ind w:firstLine="709"/>
        <w:jc w:val="both"/>
      </w:pPr>
      <w:r w:rsidRPr="003A6FCD">
        <w:t xml:space="preserve">в) если вследствие реорганизации юридического лица, являющегося Подрядчиком, его права и обязанности по такому </w:t>
      </w:r>
      <w:r w:rsidR="00A154BE" w:rsidRPr="003A6FCD">
        <w:t>договор</w:t>
      </w:r>
      <w:r w:rsidRPr="003A6FCD">
        <w:t>у перешли к вновь возникшему юридическому лицу, зарегистрированному на территории иностранного государства, в отношении которого установлены запрет закупок работ, выполняемых иностранными лицами, либо ограничение закупок работ, выполняемых иностранными лицами</w:t>
      </w:r>
      <w:r w:rsidR="009F2C46" w:rsidRPr="003A6FCD">
        <w:t>.</w:t>
      </w:r>
    </w:p>
    <w:p w:rsidR="00D12B89" w:rsidRPr="003A6FCD" w:rsidRDefault="00492194" w:rsidP="00046254">
      <w:pPr>
        <w:tabs>
          <w:tab w:val="left" w:pos="1134"/>
        </w:tabs>
        <w:ind w:firstLine="709"/>
        <w:contextualSpacing/>
        <w:jc w:val="both"/>
        <w:rPr>
          <w:color w:val="000000" w:themeColor="text1"/>
        </w:rPr>
      </w:pPr>
      <w:r w:rsidRPr="003A6FCD">
        <w:rPr>
          <w:color w:val="000000" w:themeColor="text1"/>
        </w:rPr>
        <w:t xml:space="preserve">4.2.16. Со дня заключения </w:t>
      </w:r>
      <w:r w:rsidR="00A154BE" w:rsidRPr="003A6FCD">
        <w:rPr>
          <w:color w:val="000000" w:themeColor="text1"/>
        </w:rPr>
        <w:t>договор</w:t>
      </w:r>
      <w:r w:rsidRPr="003A6FCD">
        <w:rPr>
          <w:color w:val="000000" w:themeColor="text1"/>
        </w:rPr>
        <w:t xml:space="preserve">а осуществлять содействие Подрядчику в исполнении им своих обязательств по </w:t>
      </w:r>
      <w:r w:rsidR="00A154BE" w:rsidRPr="003A6FCD">
        <w:rPr>
          <w:color w:val="000000" w:themeColor="text1"/>
        </w:rPr>
        <w:t>договор</w:t>
      </w:r>
      <w:r w:rsidRPr="003A6FCD">
        <w:rPr>
          <w:color w:val="000000" w:themeColor="text1"/>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D12B89" w:rsidRPr="003A6FCD" w:rsidRDefault="00492194">
      <w:pPr>
        <w:tabs>
          <w:tab w:val="left" w:pos="1134"/>
        </w:tabs>
        <w:ind w:firstLine="709"/>
        <w:contextualSpacing/>
        <w:jc w:val="both"/>
        <w:rPr>
          <w:color w:val="000000" w:themeColor="text1"/>
        </w:rPr>
      </w:pPr>
      <w:r w:rsidRPr="003A6FCD">
        <w:rPr>
          <w:color w:val="000000" w:themeColor="text1"/>
        </w:rPr>
        <w:t>4.2.18. Обеспечить доступ персонала Подрядчика на строительную площадку.</w:t>
      </w:r>
    </w:p>
    <w:p w:rsidR="00D12B89" w:rsidRPr="003A6FCD" w:rsidRDefault="00492194" w:rsidP="009D71DD">
      <w:pPr>
        <w:tabs>
          <w:tab w:val="left" w:pos="901"/>
        </w:tabs>
        <w:ind w:firstLine="709"/>
        <w:jc w:val="both"/>
        <w:rPr>
          <w:color w:val="000000" w:themeColor="text1"/>
        </w:rPr>
      </w:pPr>
      <w:r w:rsidRPr="003A6FCD">
        <w:rPr>
          <w:color w:val="000000" w:themeColor="text1"/>
        </w:rPr>
        <w:t xml:space="preserve">4.2.19. В течение 10 (десяти) рабочих дней со дня, следующего за днем заключения </w:t>
      </w:r>
      <w:r w:rsidR="00A154BE" w:rsidRPr="003A6FCD">
        <w:rPr>
          <w:color w:val="000000" w:themeColor="text1"/>
        </w:rPr>
        <w:t>договор</w:t>
      </w:r>
      <w:r w:rsidRPr="003A6FCD">
        <w:rPr>
          <w:color w:val="000000" w:themeColor="text1"/>
        </w:rPr>
        <w:t xml:space="preserve">а, передать Подрядчику по акту приема-передачи строительную площадку, а также документы, которые определены приложением к </w:t>
      </w:r>
      <w:r w:rsidR="00A154BE" w:rsidRPr="003A6FCD">
        <w:rPr>
          <w:color w:val="000000" w:themeColor="text1"/>
        </w:rPr>
        <w:t>договор</w:t>
      </w:r>
      <w:r w:rsidRPr="003A6FCD">
        <w:rPr>
          <w:color w:val="000000" w:themeColor="text1"/>
        </w:rPr>
        <w:t>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rsidR="00D12B89" w:rsidRPr="003A6FCD" w:rsidRDefault="00492194" w:rsidP="00F76393">
      <w:pPr>
        <w:spacing w:line="285" w:lineRule="atLeast"/>
        <w:ind w:firstLine="709"/>
        <w:jc w:val="both"/>
        <w:rPr>
          <w:color w:val="000000" w:themeColor="text1"/>
        </w:rPr>
      </w:pPr>
      <w:r w:rsidRPr="003A6FCD">
        <w:rPr>
          <w:color w:val="000000" w:themeColor="text1"/>
        </w:rPr>
        <w:t xml:space="preserve">в течение 5 (пяти)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w:t>
      </w:r>
      <w:r w:rsidR="00A154BE" w:rsidRPr="003A6FCD">
        <w:rPr>
          <w:color w:val="000000" w:themeColor="text1"/>
        </w:rPr>
        <w:t>договор</w:t>
      </w:r>
      <w:r w:rsidRPr="003A6FCD">
        <w:rPr>
          <w:color w:val="000000" w:themeColor="text1"/>
        </w:rPr>
        <w:t>у, являющимся его неотъемлемой частью;</w:t>
      </w:r>
    </w:p>
    <w:p w:rsidR="00D12B89" w:rsidRPr="003A6FCD" w:rsidRDefault="00492194" w:rsidP="00F76393">
      <w:pPr>
        <w:spacing w:line="285" w:lineRule="atLeast"/>
        <w:ind w:firstLine="709"/>
        <w:jc w:val="both"/>
        <w:rPr>
          <w:color w:val="000000" w:themeColor="text1"/>
        </w:rPr>
      </w:pPr>
      <w:r w:rsidRPr="003A6FCD">
        <w:rPr>
          <w:color w:val="000000" w:themeColor="text1"/>
        </w:rPr>
        <w:t xml:space="preserve">согласовать с Подрядчиком новый срок передачи таких строительной площадки и документов (в случае, если в установленный </w:t>
      </w:r>
      <w:r w:rsidR="00A154BE" w:rsidRPr="003A6FCD">
        <w:rPr>
          <w:color w:val="000000" w:themeColor="text1"/>
        </w:rPr>
        <w:t>договор</w:t>
      </w:r>
      <w:r w:rsidRPr="003A6FCD">
        <w:rPr>
          <w:color w:val="000000" w:themeColor="text1"/>
        </w:rPr>
        <w:t>ом срок невозможно устранить замечания, указанные в мотивированном отказе Подрядчика от подписания проекта акта приема-передачи);</w:t>
      </w:r>
    </w:p>
    <w:p w:rsidR="00D12B89" w:rsidRPr="003A6FCD" w:rsidRDefault="00492194" w:rsidP="00F76393">
      <w:pPr>
        <w:pStyle w:val="no-indent1"/>
        <w:spacing w:beforeAutospacing="0" w:afterAutospacing="0" w:line="285" w:lineRule="atLeast"/>
        <w:ind w:firstLine="709"/>
        <w:jc w:val="both"/>
        <w:rPr>
          <w:color w:val="000000" w:themeColor="text1"/>
        </w:rPr>
      </w:pPr>
      <w:r w:rsidRPr="003A6FCD">
        <w:rPr>
          <w:color w:val="000000" w:themeColor="text1"/>
        </w:rPr>
        <w:t xml:space="preserve">направить Подрядчику требование о приемке по акту приема-передачи строительной площадки, а также документов, которые определены приложением к </w:t>
      </w:r>
      <w:r w:rsidR="00A154BE" w:rsidRPr="003A6FCD">
        <w:rPr>
          <w:color w:val="000000" w:themeColor="text1"/>
        </w:rPr>
        <w:t>договор</w:t>
      </w:r>
      <w:r w:rsidRPr="003A6FCD">
        <w:rPr>
          <w:color w:val="000000" w:themeColor="text1"/>
        </w:rPr>
        <w:t>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D12B89" w:rsidRPr="003A6FCD" w:rsidRDefault="009D71DD">
      <w:pPr>
        <w:pStyle w:val="no-indent1"/>
        <w:spacing w:before="280" w:after="280" w:line="285" w:lineRule="atLeast"/>
        <w:ind w:firstLine="709"/>
        <w:jc w:val="both"/>
        <w:rPr>
          <w:color w:val="000000" w:themeColor="text1"/>
        </w:rPr>
      </w:pPr>
      <w:r w:rsidRPr="003A6FCD">
        <w:rPr>
          <w:color w:val="000000" w:themeColor="text1"/>
        </w:rPr>
        <w:lastRenderedPageBreak/>
        <w:t>4.2.20</w:t>
      </w:r>
      <w:r w:rsidR="00492194" w:rsidRPr="003A6FCD">
        <w:rPr>
          <w:color w:val="000000" w:themeColor="text1"/>
        </w:rPr>
        <w:t xml:space="preserve">. В течение 10 рабочих дней </w:t>
      </w:r>
      <w:r w:rsidR="00492194" w:rsidRPr="003A6FCD">
        <w:t>с даты подписания сторонами акта приемки законченного строительством объекта по форме № КС-11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00251823" w:rsidRPr="003A6FCD">
        <w:rPr>
          <w:color w:val="000000" w:themeColor="text1"/>
        </w:rPr>
        <w:t>(с учетом особенностей, установленных 216-ФЗ)</w:t>
      </w:r>
      <w:r w:rsidR="00492194" w:rsidRPr="003A6FCD">
        <w:t xml:space="preserve"> и заключения федерального государственного экологического надзора в случаях, предусмотренных ч. 7 ст.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w:t>
      </w:r>
    </w:p>
    <w:p w:rsidR="00D12B89" w:rsidRPr="003A6FCD" w:rsidRDefault="00492194">
      <w:pPr>
        <w:tabs>
          <w:tab w:val="left" w:pos="709"/>
        </w:tabs>
        <w:ind w:firstLine="709"/>
        <w:jc w:val="both"/>
        <w:rPr>
          <w:color w:val="000000" w:themeColor="text1"/>
        </w:rPr>
      </w:pPr>
      <w:r w:rsidRPr="003A6FCD">
        <w:rPr>
          <w:color w:val="000000" w:themeColor="text1"/>
        </w:rPr>
        <w:t>4.2.2</w:t>
      </w:r>
      <w:r w:rsidR="009D71DD" w:rsidRPr="003A6FCD">
        <w:rPr>
          <w:color w:val="000000" w:themeColor="text1"/>
        </w:rPr>
        <w:t>1</w:t>
      </w:r>
      <w:r w:rsidRPr="003A6FCD">
        <w:rPr>
          <w:color w:val="000000" w:themeColor="text1"/>
        </w:rPr>
        <w:t xml:space="preserve">. В течение 10 рабочих дней с даты получения соответствующих заключений (заключения), указанных в пункте 4.2.21 настоящего </w:t>
      </w:r>
      <w:r w:rsidR="00A154BE" w:rsidRPr="003A6FCD">
        <w:rPr>
          <w:color w:val="000000" w:themeColor="text1"/>
        </w:rPr>
        <w:t>договор</w:t>
      </w:r>
      <w:r w:rsidRPr="003A6FCD">
        <w:rPr>
          <w:color w:val="000000" w:themeColor="text1"/>
        </w:rPr>
        <w:t>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направить документы в органы, уполномоченные в соответствии с Градостроительным кодексом Российской Федерации на выдачу разрешения на ввод объекта в эксплуатацию.</w:t>
      </w:r>
    </w:p>
    <w:p w:rsidR="00D12B89" w:rsidRPr="003A6FCD" w:rsidRDefault="00492194">
      <w:pPr>
        <w:tabs>
          <w:tab w:val="left" w:pos="709"/>
        </w:tabs>
        <w:ind w:firstLine="709"/>
        <w:jc w:val="both"/>
        <w:rPr>
          <w:color w:val="000000" w:themeColor="text1"/>
        </w:rPr>
      </w:pPr>
      <w:r w:rsidRPr="003A6FCD">
        <w:rPr>
          <w:color w:val="000000" w:themeColor="text1"/>
        </w:rPr>
        <w:t>4.2.2</w:t>
      </w:r>
      <w:r w:rsidR="009D71DD" w:rsidRPr="003A6FCD">
        <w:rPr>
          <w:color w:val="000000" w:themeColor="text1"/>
        </w:rPr>
        <w:t>2</w:t>
      </w:r>
      <w:r w:rsidRPr="003A6FCD">
        <w:rPr>
          <w:color w:val="000000" w:themeColor="text1"/>
        </w:rPr>
        <w:t xml:space="preserve">. Выполнить в полном объеме все свои обязательства, предусмотренные в других статьях настоящего </w:t>
      </w:r>
      <w:r w:rsidR="00A154BE" w:rsidRPr="003A6FCD">
        <w:rPr>
          <w:color w:val="000000" w:themeColor="text1"/>
        </w:rPr>
        <w:t>договор</w:t>
      </w:r>
      <w:r w:rsidRPr="003A6FCD">
        <w:rPr>
          <w:color w:val="000000" w:themeColor="text1"/>
        </w:rPr>
        <w:t>а и действующим законодательством Российской Федерации.</w:t>
      </w:r>
    </w:p>
    <w:p w:rsidR="00D12B89" w:rsidRPr="003A6FCD" w:rsidRDefault="00492194">
      <w:pPr>
        <w:tabs>
          <w:tab w:val="left" w:pos="709"/>
        </w:tabs>
        <w:ind w:firstLine="709"/>
        <w:jc w:val="both"/>
        <w:rPr>
          <w:b/>
          <w:color w:val="000000" w:themeColor="text1"/>
        </w:rPr>
      </w:pPr>
      <w:r w:rsidRPr="003A6FCD">
        <w:rPr>
          <w:b/>
          <w:color w:val="000000" w:themeColor="text1"/>
        </w:rPr>
        <w:t>4.3. Подрядчик вправе:</w:t>
      </w:r>
    </w:p>
    <w:p w:rsidR="00D12B89" w:rsidRPr="003A6FCD" w:rsidRDefault="00492194">
      <w:pPr>
        <w:ind w:firstLine="709"/>
        <w:jc w:val="both"/>
        <w:rPr>
          <w:color w:val="000000" w:themeColor="text1"/>
        </w:rPr>
      </w:pPr>
      <w:r w:rsidRPr="003A6FCD">
        <w:rPr>
          <w:color w:val="000000" w:themeColor="text1"/>
        </w:rPr>
        <w:t xml:space="preserve">4.3.1. Обращаться к Заказчику в порядке, предусмотренном </w:t>
      </w:r>
      <w:r w:rsidR="00A154BE" w:rsidRPr="003A6FCD">
        <w:rPr>
          <w:color w:val="000000" w:themeColor="text1"/>
        </w:rPr>
        <w:t>договор</w:t>
      </w:r>
      <w:r w:rsidRPr="003A6FCD">
        <w:rPr>
          <w:color w:val="000000" w:themeColor="text1"/>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A154BE" w:rsidRPr="003A6FCD">
        <w:rPr>
          <w:color w:val="000000" w:themeColor="text1"/>
        </w:rPr>
        <w:t>договор</w:t>
      </w:r>
      <w:r w:rsidRPr="003A6FCD">
        <w:rPr>
          <w:color w:val="000000" w:themeColor="text1"/>
        </w:rPr>
        <w:t xml:space="preserve">у. </w:t>
      </w:r>
    </w:p>
    <w:p w:rsidR="00D12B89" w:rsidRPr="003A6FCD" w:rsidRDefault="00492194">
      <w:pPr>
        <w:ind w:firstLine="709"/>
        <w:jc w:val="both"/>
        <w:rPr>
          <w:color w:val="000000" w:themeColor="text1"/>
        </w:rPr>
      </w:pPr>
      <w:r w:rsidRPr="003A6FCD">
        <w:rPr>
          <w:color w:val="000000" w:themeColor="text1"/>
        </w:rPr>
        <w:t xml:space="preserve">4.3.2. Требовать от Заказчика надлежащего и своевременного выполнения обязательств, предусмотренных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 xml:space="preserve">4.3.3. Завершить Работы (отдельный этап выполнения Работ) в более короткий срок, чем предусмотрено настоящим </w:t>
      </w:r>
      <w:r w:rsidR="00A154BE" w:rsidRPr="003A6FCD">
        <w:rPr>
          <w:color w:val="000000" w:themeColor="text1"/>
        </w:rPr>
        <w:t>договор</w:t>
      </w:r>
      <w:r w:rsidRPr="003A6FCD">
        <w:rPr>
          <w:color w:val="000000" w:themeColor="text1"/>
        </w:rPr>
        <w:t xml:space="preserve">ом. Досрочное выполнение Подрядчиком Работ по </w:t>
      </w:r>
      <w:r w:rsidR="00A154BE" w:rsidRPr="003A6FCD">
        <w:rPr>
          <w:color w:val="000000" w:themeColor="text1"/>
        </w:rPr>
        <w:t>договор</w:t>
      </w:r>
      <w:r w:rsidRPr="003A6FCD">
        <w:rPr>
          <w:color w:val="000000" w:themeColor="text1"/>
        </w:rPr>
        <w:t xml:space="preserve">у (отдельного этапа выполнения Работ по </w:t>
      </w:r>
      <w:r w:rsidR="00A154BE" w:rsidRPr="003A6FCD">
        <w:rPr>
          <w:color w:val="000000" w:themeColor="text1"/>
        </w:rPr>
        <w:t>договор</w:t>
      </w:r>
      <w:r w:rsidRPr="003A6FCD">
        <w:rPr>
          <w:color w:val="000000" w:themeColor="text1"/>
        </w:rPr>
        <w:t>у) возможно только после согласования с Заказчиком.</w:t>
      </w:r>
    </w:p>
    <w:p w:rsidR="00D12B89" w:rsidRPr="003A6FCD" w:rsidRDefault="00492194">
      <w:pPr>
        <w:ind w:firstLine="709"/>
        <w:jc w:val="both"/>
        <w:rPr>
          <w:color w:val="000000" w:themeColor="text1"/>
        </w:rPr>
      </w:pPr>
      <w:r w:rsidRPr="003A6FCD">
        <w:rPr>
          <w:color w:val="000000" w:themeColor="text1"/>
        </w:rPr>
        <w:t xml:space="preserve">4.3.4. Требовать своевременного подписания Заказчиком документа о приемке выполненных работ по настоящему </w:t>
      </w:r>
      <w:r w:rsidR="00A154BE" w:rsidRPr="003A6FCD">
        <w:rPr>
          <w:color w:val="000000" w:themeColor="text1"/>
        </w:rPr>
        <w:t>договор</w:t>
      </w:r>
      <w:r w:rsidRPr="003A6FCD">
        <w:rPr>
          <w:color w:val="000000" w:themeColor="text1"/>
        </w:rPr>
        <w:t xml:space="preserve">у на основании представленных Подрядчиком отчетных документов и при условии истечения срока, указанного в настоящем </w:t>
      </w:r>
      <w:r w:rsidR="00A154BE" w:rsidRPr="003A6FCD">
        <w:rPr>
          <w:color w:val="000000" w:themeColor="text1"/>
        </w:rPr>
        <w:t>договор</w:t>
      </w:r>
      <w:r w:rsidRPr="003A6FCD">
        <w:rPr>
          <w:color w:val="000000" w:themeColor="text1"/>
        </w:rPr>
        <w:t>е.</w:t>
      </w:r>
    </w:p>
    <w:p w:rsidR="00D12B89" w:rsidRPr="003A6FCD" w:rsidRDefault="00492194">
      <w:pPr>
        <w:ind w:firstLine="709"/>
        <w:jc w:val="both"/>
        <w:rPr>
          <w:color w:val="000000" w:themeColor="text1"/>
        </w:rPr>
      </w:pPr>
      <w:r w:rsidRPr="003A6FCD">
        <w:rPr>
          <w:color w:val="000000" w:themeColor="text1"/>
        </w:rPr>
        <w:t xml:space="preserve">4.3.5. Привлекать к выполнению Работ, указанных в </w:t>
      </w:r>
      <w:r w:rsidR="00A154BE" w:rsidRPr="003A6FCD">
        <w:rPr>
          <w:color w:val="000000" w:themeColor="text1"/>
        </w:rPr>
        <w:t>договор</w:t>
      </w:r>
      <w:r w:rsidRPr="003A6FCD">
        <w:rPr>
          <w:color w:val="000000" w:themeColor="text1"/>
        </w:rPr>
        <w:t xml:space="preserve">е, субподрядчиков. </w:t>
      </w:r>
    </w:p>
    <w:p w:rsidR="00D12B89" w:rsidRPr="003A6FCD" w:rsidRDefault="00492194">
      <w:pPr>
        <w:ind w:firstLine="709"/>
        <w:jc w:val="both"/>
        <w:rPr>
          <w:color w:val="000000" w:themeColor="text1"/>
        </w:rPr>
      </w:pPr>
      <w:r w:rsidRPr="003A6FCD">
        <w:rPr>
          <w:color w:val="000000" w:themeColor="text1"/>
        </w:rP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rsidR="00D12B89" w:rsidRPr="003A6FCD" w:rsidRDefault="00492194">
      <w:pPr>
        <w:ind w:firstLine="709"/>
        <w:jc w:val="both"/>
        <w:rPr>
          <w:color w:val="000000" w:themeColor="text1"/>
        </w:rPr>
      </w:pPr>
      <w:r w:rsidRPr="003A6FCD">
        <w:rPr>
          <w:color w:val="000000" w:themeColor="text1"/>
        </w:rPr>
        <w:t xml:space="preserve">4.3.6. В случае просрочки исполнения Заказчиком обязательств, предусмотренных </w:t>
      </w:r>
      <w:r w:rsidR="00A154BE" w:rsidRPr="003A6FCD">
        <w:rPr>
          <w:color w:val="000000" w:themeColor="text1"/>
        </w:rPr>
        <w:t>договор</w:t>
      </w:r>
      <w:r w:rsidRPr="003A6FCD">
        <w:rPr>
          <w:color w:val="000000" w:themeColor="text1"/>
        </w:rPr>
        <w:t xml:space="preserve">ом, а также в иных случаях неисполнения или ненадлежащего исполнения Заказчиком обязательств, предусмотренных </w:t>
      </w:r>
      <w:r w:rsidR="00A154BE" w:rsidRPr="003A6FCD">
        <w:rPr>
          <w:color w:val="000000" w:themeColor="text1"/>
        </w:rPr>
        <w:t>договор</w:t>
      </w:r>
      <w:r w:rsidRPr="003A6FCD">
        <w:rPr>
          <w:color w:val="000000" w:themeColor="text1"/>
        </w:rPr>
        <w:t>ом, требовать уплаты неустоек (штрафов, пеней).</w:t>
      </w:r>
    </w:p>
    <w:p w:rsidR="00D12B89" w:rsidRPr="003A6FCD" w:rsidRDefault="00492194">
      <w:pPr>
        <w:ind w:firstLine="709"/>
        <w:jc w:val="both"/>
        <w:rPr>
          <w:color w:val="000000" w:themeColor="text1"/>
        </w:rPr>
      </w:pPr>
      <w:r w:rsidRPr="003A6FCD">
        <w:rPr>
          <w:color w:val="000000" w:themeColor="text1"/>
        </w:rPr>
        <w:t>4.3.7. 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D12B89" w:rsidRPr="003A6FCD" w:rsidRDefault="00492194">
      <w:pPr>
        <w:ind w:firstLine="709"/>
        <w:jc w:val="both"/>
        <w:rPr>
          <w:color w:val="000000" w:themeColor="text1"/>
        </w:rPr>
      </w:pPr>
      <w:r w:rsidRPr="003A6FCD">
        <w:rPr>
          <w:color w:val="000000" w:themeColor="text1"/>
        </w:rPr>
        <w:t>4.3.8. Иметь иные права, предусмотренные действующим законодательством Российской Федерации.</w:t>
      </w:r>
    </w:p>
    <w:p w:rsidR="00D12B89" w:rsidRPr="003A6FCD" w:rsidRDefault="00492194">
      <w:pPr>
        <w:tabs>
          <w:tab w:val="left" w:leader="underscore" w:pos="10598"/>
        </w:tabs>
        <w:ind w:firstLine="709"/>
        <w:jc w:val="both"/>
        <w:rPr>
          <w:b/>
          <w:color w:val="000000" w:themeColor="text1"/>
        </w:rPr>
      </w:pPr>
      <w:r w:rsidRPr="003A6FCD">
        <w:rPr>
          <w:b/>
          <w:color w:val="000000" w:themeColor="text1"/>
        </w:rPr>
        <w:t>4.4. Подрядчик обязан:</w:t>
      </w:r>
    </w:p>
    <w:p w:rsidR="00D12B89" w:rsidRPr="003A6FCD" w:rsidRDefault="00492194">
      <w:pPr>
        <w:tabs>
          <w:tab w:val="left" w:pos="142"/>
          <w:tab w:val="left" w:pos="993"/>
          <w:tab w:val="left" w:pos="1418"/>
          <w:tab w:val="left" w:pos="1560"/>
          <w:tab w:val="left" w:pos="1701"/>
        </w:tabs>
        <w:ind w:right="-2" w:firstLine="709"/>
        <w:jc w:val="both"/>
        <w:rPr>
          <w:color w:val="000000" w:themeColor="text1"/>
        </w:rPr>
      </w:pPr>
      <w:r w:rsidRPr="003A6FCD">
        <w:rPr>
          <w:color w:val="000000" w:themeColor="text1"/>
        </w:rPr>
        <w:t xml:space="preserve">4.4.1. Исполнять обязательства надлежащим образом в соответствии с условиями </w:t>
      </w:r>
      <w:r w:rsidR="00A154BE" w:rsidRPr="003A6FCD">
        <w:rPr>
          <w:color w:val="000000" w:themeColor="text1"/>
        </w:rPr>
        <w:t>договор</w:t>
      </w:r>
      <w:r w:rsidRPr="003A6FCD">
        <w:rPr>
          <w:color w:val="000000" w:themeColor="text1"/>
        </w:rPr>
        <w:t xml:space="preserve">а, в том числе Описанием объекта закупки (Приложение 1 к </w:t>
      </w:r>
      <w:r w:rsidR="00A154BE" w:rsidRPr="003A6FCD">
        <w:rPr>
          <w:color w:val="000000" w:themeColor="text1"/>
        </w:rPr>
        <w:t>договор</w:t>
      </w:r>
      <w:r w:rsidRPr="003A6FCD">
        <w:rPr>
          <w:color w:val="000000" w:themeColor="text1"/>
        </w:rPr>
        <w:t>у)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D12B89" w:rsidRPr="003A6FCD" w:rsidRDefault="00492194">
      <w:pPr>
        <w:widowControl w:val="0"/>
        <w:tabs>
          <w:tab w:val="left" w:pos="1134"/>
        </w:tabs>
        <w:ind w:right="-2" w:firstLine="709"/>
        <w:jc w:val="both"/>
        <w:rPr>
          <w:color w:val="000000" w:themeColor="text1"/>
        </w:rPr>
      </w:pPr>
      <w:r w:rsidRPr="003A6FCD">
        <w:rPr>
          <w:color w:val="000000" w:themeColor="text1"/>
        </w:rPr>
        <w:t xml:space="preserve">4.4.2. Обеспечить устранение дефектов и недостатков, выявленных в процессе выполнения работ по </w:t>
      </w:r>
      <w:r w:rsidR="00A154BE" w:rsidRPr="003A6FCD">
        <w:rPr>
          <w:color w:val="000000" w:themeColor="text1"/>
        </w:rPr>
        <w:t>договор</w:t>
      </w:r>
      <w:r w:rsidRPr="003A6FCD">
        <w:rPr>
          <w:color w:val="000000" w:themeColor="text1"/>
        </w:rPr>
        <w:t xml:space="preserve">у, при передаче результатов работ по </w:t>
      </w:r>
      <w:r w:rsidR="00A154BE" w:rsidRPr="003A6FCD">
        <w:rPr>
          <w:color w:val="000000" w:themeColor="text1"/>
        </w:rPr>
        <w:t>договор</w:t>
      </w:r>
      <w:r w:rsidRPr="003A6FCD">
        <w:rPr>
          <w:color w:val="000000" w:themeColor="text1"/>
        </w:rPr>
        <w:t xml:space="preserve">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w:t>
      </w:r>
      <w:r w:rsidRPr="003A6FCD">
        <w:rPr>
          <w:color w:val="000000" w:themeColor="text1"/>
        </w:rPr>
        <w:lastRenderedPageBreak/>
        <w:t>в соответствии с гражданским законодательством Российской Федерации. В случае, если Заказчиком такой срок не указан, то Подрядчик обязан устранить дефекты и недостатки не позднее 10 рабочих дней с момента получения уведомления о выявленных дефектах и недостатках.</w:t>
      </w:r>
    </w:p>
    <w:p w:rsidR="00D12B89" w:rsidRPr="003A6FCD" w:rsidRDefault="00492194">
      <w:pPr>
        <w:ind w:firstLine="709"/>
        <w:jc w:val="both"/>
        <w:rPr>
          <w:color w:val="000000" w:themeColor="text1"/>
        </w:rPr>
      </w:pPr>
      <w:r w:rsidRPr="003A6FCD">
        <w:rPr>
          <w:color w:val="000000" w:themeColor="text1"/>
        </w:rPr>
        <w:t xml:space="preserve">4.4.3. Если Подрядчик (субподрядчик, соисполнитель) планирует выполнять указанные в </w:t>
      </w:r>
      <w:r w:rsidR="00A154BE" w:rsidRPr="003A6FCD">
        <w:rPr>
          <w:color w:val="000000" w:themeColor="text1"/>
        </w:rPr>
        <w:t>договор</w:t>
      </w:r>
      <w:r w:rsidRPr="003A6FCD">
        <w:rPr>
          <w:color w:val="000000" w:themeColor="text1"/>
        </w:rPr>
        <w:t>е определенные виды работ, требующие для их выполнения соответствующие лицензии или иные разрешительные документы, то Подрядчик (субподрядчик, соисполнитель) должен соответствовать требованиям, предъявляемым законодательством Российской Федерации к лицам, осуществляющим такие работы.</w:t>
      </w:r>
    </w:p>
    <w:p w:rsidR="00D12B89" w:rsidRPr="003A6FCD" w:rsidRDefault="00492194">
      <w:pPr>
        <w:tabs>
          <w:tab w:val="left" w:pos="709"/>
        </w:tabs>
        <w:ind w:firstLine="709"/>
        <w:jc w:val="both"/>
        <w:rPr>
          <w:color w:val="000000" w:themeColor="text1"/>
        </w:rPr>
      </w:pPr>
      <w:r w:rsidRPr="003A6FCD">
        <w:rPr>
          <w:color w:val="000000" w:themeColor="text1"/>
        </w:rPr>
        <w:t xml:space="preserve">При окончании срока действия документов, предусмотренных настоящим пунктом </w:t>
      </w:r>
      <w:r w:rsidR="00A154BE" w:rsidRPr="003A6FCD">
        <w:rPr>
          <w:color w:val="000000" w:themeColor="text1"/>
        </w:rPr>
        <w:t>договор</w:t>
      </w:r>
      <w:r w:rsidRPr="003A6FCD">
        <w:rPr>
          <w:color w:val="000000" w:themeColor="text1"/>
        </w:rPr>
        <w:t xml:space="preserve">а, до исполнения обязательств по </w:t>
      </w:r>
      <w:r w:rsidR="00A154BE" w:rsidRPr="003A6FCD">
        <w:rPr>
          <w:color w:val="000000" w:themeColor="text1"/>
        </w:rPr>
        <w:t>договор</w:t>
      </w:r>
      <w:r w:rsidRPr="003A6FCD">
        <w:rPr>
          <w:color w:val="000000" w:themeColor="text1"/>
        </w:rPr>
        <w:t xml:space="preserve">у Подрядчик (субподрядчик, соисполнитель) в установленные законодательством Российской Федерации сроки обязан обеспечить продление их действия. </w:t>
      </w:r>
    </w:p>
    <w:p w:rsidR="00D12B89" w:rsidRPr="003A6FCD" w:rsidRDefault="00492194">
      <w:pPr>
        <w:ind w:firstLine="709"/>
        <w:jc w:val="both"/>
        <w:rPr>
          <w:color w:val="000000" w:themeColor="text1"/>
        </w:rPr>
      </w:pPr>
      <w:r w:rsidRPr="003A6FCD">
        <w:rPr>
          <w:color w:val="000000" w:themeColor="text1"/>
        </w:rPr>
        <w:t xml:space="preserve">4.4.4. Осуществлять организацию и координацию Работ, предусмотренных </w:t>
      </w:r>
      <w:r w:rsidR="00A154BE" w:rsidRPr="003A6FCD">
        <w:rPr>
          <w:color w:val="000000" w:themeColor="text1"/>
        </w:rPr>
        <w:t>договор</w:t>
      </w:r>
      <w:r w:rsidRPr="003A6FCD">
        <w:rPr>
          <w:color w:val="000000" w:themeColor="text1"/>
        </w:rPr>
        <w:t>ом, и нести ответственность за достоверность, качество и полноту выполненных Работ.</w:t>
      </w:r>
    </w:p>
    <w:p w:rsidR="00D12B89" w:rsidRPr="003A6FCD" w:rsidRDefault="00492194">
      <w:pPr>
        <w:widowControl w:val="0"/>
        <w:ind w:firstLine="709"/>
        <w:jc w:val="both"/>
        <w:rPr>
          <w:color w:val="000000" w:themeColor="text1"/>
        </w:rPr>
      </w:pPr>
      <w:r w:rsidRPr="003A6FCD">
        <w:rPr>
          <w:color w:val="000000" w:themeColor="text1"/>
        </w:rP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сохранности объектов культурного наследия. Нести ответственность за любые нарушения правил и требований по охране труда, а также за последствия этих нарушений.</w:t>
      </w:r>
    </w:p>
    <w:p w:rsidR="00D12B89" w:rsidRPr="003A6FCD" w:rsidRDefault="00492194">
      <w:pPr>
        <w:ind w:firstLine="709"/>
        <w:jc w:val="both"/>
        <w:rPr>
          <w:color w:val="000000" w:themeColor="text1"/>
        </w:rPr>
      </w:pPr>
      <w:r w:rsidRPr="003A6FCD">
        <w:rPr>
          <w:color w:val="000000" w:themeColor="text1"/>
        </w:rPr>
        <w:t xml:space="preserve">4.4.6. Представить Заказчику сведения об изменении данных о Подрядчике, предоставленных при заключении настоящего </w:t>
      </w:r>
      <w:r w:rsidR="00A154BE" w:rsidRPr="003A6FCD">
        <w:rPr>
          <w:color w:val="000000" w:themeColor="text1"/>
        </w:rPr>
        <w:t>договор</w:t>
      </w:r>
      <w:r w:rsidRPr="003A6FCD">
        <w:rPr>
          <w:color w:val="000000" w:themeColor="text1"/>
        </w:rPr>
        <w:t xml:space="preserve">а (его исполнении), в том числе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A154BE" w:rsidRPr="003A6FCD">
        <w:rPr>
          <w:color w:val="000000" w:themeColor="text1"/>
        </w:rPr>
        <w:t>договор</w:t>
      </w:r>
      <w:r w:rsidRPr="003A6FCD">
        <w:rPr>
          <w:color w:val="000000" w:themeColor="text1"/>
        </w:rPr>
        <w:t xml:space="preserve">е. В случае </w:t>
      </w:r>
      <w:proofErr w:type="spellStart"/>
      <w:r w:rsidRPr="003A6FCD">
        <w:rPr>
          <w:color w:val="000000" w:themeColor="text1"/>
        </w:rPr>
        <w:t>неуведомления</w:t>
      </w:r>
      <w:proofErr w:type="spellEnd"/>
      <w:r w:rsidRPr="003A6FCD">
        <w:rPr>
          <w:color w:val="000000" w:themeColor="text1"/>
        </w:rPr>
        <w:t>/несвоевременного уведомления Заказчика об изменении данных Подрядчик несет риски наступления неблагоприятных последствий, связанных с неисполнением данной обязанности.</w:t>
      </w:r>
    </w:p>
    <w:p w:rsidR="00D12B89" w:rsidRPr="003A6FCD" w:rsidRDefault="00492194">
      <w:pPr>
        <w:ind w:firstLine="708"/>
        <w:jc w:val="both"/>
        <w:rPr>
          <w:color w:val="000000" w:themeColor="text1"/>
        </w:rPr>
      </w:pPr>
      <w:r w:rsidRPr="003A6FCD">
        <w:rPr>
          <w:color w:val="000000" w:themeColor="text1"/>
        </w:rPr>
        <w:t xml:space="preserve">4.4.7. Выполнить в полном объеме все свои обязательства, предусмотренные в других статьях настоящего </w:t>
      </w:r>
      <w:r w:rsidR="00A154BE" w:rsidRPr="003A6FCD">
        <w:rPr>
          <w:color w:val="000000" w:themeColor="text1"/>
        </w:rPr>
        <w:t>договор</w:t>
      </w:r>
      <w:r w:rsidRPr="003A6FCD">
        <w:rPr>
          <w:color w:val="000000" w:themeColor="text1"/>
        </w:rPr>
        <w:t>а и действующим законодательством Российской Федерации.</w:t>
      </w:r>
      <w:bookmarkStart w:id="2" w:name="Par5"/>
      <w:bookmarkStart w:id="3" w:name="Par1"/>
      <w:bookmarkEnd w:id="2"/>
      <w:bookmarkEnd w:id="3"/>
    </w:p>
    <w:p w:rsidR="00D12B89" w:rsidRPr="003A6FCD" w:rsidRDefault="00492194">
      <w:pPr>
        <w:pStyle w:val="ListParagraph1"/>
        <w:tabs>
          <w:tab w:val="left" w:pos="993"/>
          <w:tab w:val="left" w:pos="1276"/>
          <w:tab w:val="left" w:pos="1418"/>
        </w:tabs>
        <w:ind w:left="0" w:firstLine="709"/>
        <w:jc w:val="both"/>
        <w:rPr>
          <w:color w:val="000000" w:themeColor="text1"/>
        </w:rPr>
      </w:pPr>
      <w:r w:rsidRPr="003A6FCD">
        <w:rPr>
          <w:color w:val="000000" w:themeColor="text1"/>
        </w:rPr>
        <w:t xml:space="preserve">4.4.9. Принять на себя обязательства выполнить предусмотренные </w:t>
      </w:r>
      <w:r w:rsidR="00A154BE" w:rsidRPr="003A6FCD">
        <w:rPr>
          <w:color w:val="000000" w:themeColor="text1"/>
        </w:rPr>
        <w:t>договор</w:t>
      </w:r>
      <w:r w:rsidRPr="003A6FCD">
        <w:rPr>
          <w:color w:val="000000" w:themeColor="text1"/>
        </w:rPr>
        <w:t>ом работы по строительству объекта капитального строительства.</w:t>
      </w:r>
    </w:p>
    <w:p w:rsidR="00D12B89" w:rsidRPr="003A6FCD" w:rsidRDefault="00492194" w:rsidP="003E77D7">
      <w:pPr>
        <w:pStyle w:val="ListParagraph1"/>
        <w:tabs>
          <w:tab w:val="left" w:pos="993"/>
          <w:tab w:val="left" w:pos="1276"/>
          <w:tab w:val="left" w:pos="1418"/>
        </w:tabs>
        <w:ind w:left="0" w:firstLine="709"/>
        <w:jc w:val="both"/>
        <w:rPr>
          <w:color w:val="000000" w:themeColor="text1"/>
        </w:rPr>
      </w:pPr>
      <w:r w:rsidRPr="003A6FCD">
        <w:rPr>
          <w:color w:val="000000" w:themeColor="text1"/>
        </w:rPr>
        <w:t>4.4.10. До начала выполнения работ по строительству объекта предоставить Заказчику информацию о представителе Подрядчика, ответственном за проведение работ по строительству объекта, совместно с подтверждающими его права документами (Приказ, доверенность). Указанное должностное лицо должно иметь квалификацию, соответствующую требованиям действующего законодательства. В течение 3-х дней письменно извещать Заказчика о замене ответственного за производство работ представителя с обязательным подтверждением его полномочий (приказ, доверенность).</w:t>
      </w:r>
    </w:p>
    <w:p w:rsidR="00D12B89" w:rsidRPr="003A6FCD" w:rsidRDefault="00492194">
      <w:pPr>
        <w:ind w:firstLine="709"/>
        <w:jc w:val="both"/>
        <w:rPr>
          <w:color w:val="000000" w:themeColor="text1"/>
        </w:rPr>
      </w:pPr>
      <w:r w:rsidRPr="003A6FCD">
        <w:rPr>
          <w:color w:val="000000" w:themeColor="text1"/>
        </w:rPr>
        <w:t xml:space="preserve">4.4.12. В течение 3 рабочих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w:t>
      </w:r>
      <w:r w:rsidR="00A154BE" w:rsidRPr="003A6FCD">
        <w:rPr>
          <w:color w:val="000000" w:themeColor="text1"/>
        </w:rPr>
        <w:t>договор</w:t>
      </w:r>
      <w:r w:rsidRPr="003A6FCD">
        <w:rPr>
          <w:color w:val="000000" w:themeColor="text1"/>
        </w:rPr>
        <w:t>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rsidR="00D12B89" w:rsidRPr="003A6FCD" w:rsidRDefault="00492194">
      <w:pPr>
        <w:ind w:firstLine="708"/>
        <w:jc w:val="both"/>
        <w:rPr>
          <w:color w:val="000000" w:themeColor="text1"/>
        </w:rPr>
      </w:pPr>
      <w:r w:rsidRPr="003A6FCD">
        <w:rPr>
          <w:color w:val="000000" w:themeColor="text1"/>
        </w:rPr>
        <w:t>4.4.13. Разработать и передать Заказчику проект производства работ (ППР)</w:t>
      </w:r>
      <w:r w:rsidR="007472AE" w:rsidRPr="003A6FCD">
        <w:rPr>
          <w:color w:val="000000" w:themeColor="text1"/>
        </w:rPr>
        <w:t xml:space="preserve"> в порядк</w:t>
      </w:r>
      <w:r w:rsidR="00046254" w:rsidRPr="003A6FCD">
        <w:rPr>
          <w:color w:val="000000" w:themeColor="text1"/>
        </w:rPr>
        <w:t xml:space="preserve">е и </w:t>
      </w:r>
      <w:proofErr w:type="gramStart"/>
      <w:r w:rsidR="00046254" w:rsidRPr="003A6FCD">
        <w:rPr>
          <w:color w:val="000000" w:themeColor="text1"/>
        </w:rPr>
        <w:t>сроки</w:t>
      </w:r>
      <w:proofErr w:type="gramEnd"/>
      <w:r w:rsidR="00046254" w:rsidRPr="003A6FCD">
        <w:rPr>
          <w:color w:val="000000" w:themeColor="text1"/>
        </w:rPr>
        <w:t xml:space="preserve"> установленные Описанием</w:t>
      </w:r>
      <w:r w:rsidR="007472AE" w:rsidRPr="003A6FCD">
        <w:rPr>
          <w:color w:val="000000" w:themeColor="text1"/>
        </w:rPr>
        <w:t xml:space="preserve"> объекта закупки (Приложение №1)</w:t>
      </w:r>
      <w:r w:rsidRPr="003A6FCD">
        <w:rPr>
          <w:color w:val="000000" w:themeColor="text1"/>
        </w:rPr>
        <w:t>. В случае наличия у Заказчика замечаний по ППР, Подрядчик должен устранить их в течение срока, указанного Заказчиком. Без согласования с Заказчиком ППР, Подрядчик не вправе приступить к выполнению основных работ по строительству объекта.</w:t>
      </w:r>
    </w:p>
    <w:p w:rsidR="00D12B89" w:rsidRPr="003A6FCD" w:rsidRDefault="00492194">
      <w:pPr>
        <w:widowControl w:val="0"/>
        <w:tabs>
          <w:tab w:val="left" w:pos="540"/>
        </w:tabs>
        <w:ind w:firstLine="709"/>
        <w:jc w:val="both"/>
        <w:rPr>
          <w:color w:val="000000" w:themeColor="text1"/>
        </w:rPr>
      </w:pPr>
      <w:r w:rsidRPr="003A6FCD">
        <w:rPr>
          <w:color w:val="000000" w:themeColor="text1"/>
        </w:rPr>
        <w:t xml:space="preserve">4.4.14. По поручению Заказчика получить в установленном законодательством порядке технические условия и осуществить временные подключения коммуникаций на период выполнения работ на строительной площадке. Нести бремя расходов, связанных с обеспечением объекта капитального строительства на период исполнения </w:t>
      </w:r>
      <w:r w:rsidR="00A154BE" w:rsidRPr="003A6FCD">
        <w:rPr>
          <w:color w:val="000000" w:themeColor="text1"/>
        </w:rPr>
        <w:t>договор</w:t>
      </w:r>
      <w:r w:rsidRPr="003A6FCD">
        <w:rPr>
          <w:color w:val="000000" w:themeColor="text1"/>
        </w:rPr>
        <w:t>а до момента его передачи Заказчику по электроснабжению, теплоснабжению, водоснабжению и водоотведению, в том числе с установкой приборов учета.</w:t>
      </w:r>
    </w:p>
    <w:p w:rsidR="00D12B89" w:rsidRPr="003A6FCD" w:rsidRDefault="00492194">
      <w:pPr>
        <w:widowControl w:val="0"/>
        <w:tabs>
          <w:tab w:val="left" w:pos="540"/>
        </w:tabs>
        <w:ind w:firstLine="709"/>
        <w:jc w:val="both"/>
        <w:rPr>
          <w:color w:val="000000" w:themeColor="text1"/>
        </w:rPr>
      </w:pPr>
      <w:r w:rsidRPr="003A6FCD">
        <w:rPr>
          <w:color w:val="000000" w:themeColor="text1"/>
        </w:rPr>
        <w:t xml:space="preserve">4.4.15. Выполнить на территории строительной площадки временные сооружения, необходимые для хранения материалов и исполнения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lastRenderedPageBreak/>
        <w:t xml:space="preserve">4.4.16. Выполнить работы, указанные в пункте 4.4.9 </w:t>
      </w:r>
      <w:r w:rsidR="00A154BE" w:rsidRPr="003A6FCD">
        <w:rPr>
          <w:color w:val="000000" w:themeColor="text1"/>
        </w:rPr>
        <w:t>договор</w:t>
      </w:r>
      <w:r w:rsidRPr="003A6FCD">
        <w:rPr>
          <w:color w:val="000000" w:themeColor="text1"/>
        </w:rPr>
        <w:t xml:space="preserve">а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проектная документация;</w:t>
      </w:r>
    </w:p>
    <w:p w:rsidR="00D12B89" w:rsidRPr="003A6FCD" w:rsidRDefault="00492194">
      <w:pPr>
        <w:ind w:firstLine="709"/>
        <w:jc w:val="both"/>
        <w:rPr>
          <w:color w:val="000000" w:themeColor="text1"/>
        </w:rPr>
      </w:pPr>
      <w:r w:rsidRPr="003A6FCD">
        <w:rPr>
          <w:color w:val="000000" w:themeColor="text1"/>
        </w:rPr>
        <w:t xml:space="preserve">иные документы, являющиеся неотъемлемой частью </w:t>
      </w:r>
      <w:r w:rsidR="00A154BE" w:rsidRPr="003A6FCD">
        <w:rPr>
          <w:color w:val="000000" w:themeColor="text1"/>
        </w:rPr>
        <w:t>договор</w:t>
      </w:r>
      <w:r w:rsidRPr="003A6FCD">
        <w:rPr>
          <w:color w:val="000000" w:themeColor="text1"/>
        </w:rPr>
        <w:t>а.</w:t>
      </w:r>
    </w:p>
    <w:p w:rsidR="00D12B89" w:rsidRPr="003A6FCD" w:rsidRDefault="00492194">
      <w:pPr>
        <w:widowControl w:val="0"/>
        <w:ind w:firstLine="709"/>
        <w:jc w:val="both"/>
        <w:rPr>
          <w:color w:val="000000" w:themeColor="text1"/>
        </w:rPr>
      </w:pPr>
      <w:r w:rsidRPr="003A6FCD">
        <w:t>4.4.17. Обеспечивать соблюдение требований проектной документации,</w:t>
      </w:r>
      <w:r w:rsidRPr="003A6FCD">
        <w:rPr>
          <w:color w:val="000000" w:themeColor="text1"/>
        </w:rPr>
        <w:t xml:space="preserve"> технических регламентов, техники безопасности в процессе указанных работ и нести ответственность за качество выполненных работ по строительству объекта и их соответствие требованиям проектной документации. При возникновении необходимости на основании уведомления Заказчика обеспечить участие уполномоченного представителя Подрядчика в совещаниях, проводимых по вопросам строительства объекта.</w:t>
      </w:r>
    </w:p>
    <w:p w:rsidR="00D12B89" w:rsidRPr="003A6FCD" w:rsidRDefault="00492194">
      <w:pPr>
        <w:ind w:firstLine="709"/>
        <w:jc w:val="both"/>
        <w:rPr>
          <w:color w:val="000000" w:themeColor="text1"/>
        </w:rPr>
      </w:pPr>
      <w:r w:rsidRPr="003A6FCD">
        <w:rPr>
          <w:color w:val="000000" w:themeColor="text1"/>
        </w:rPr>
        <w:t>4.4.18. Выполнить работы в соответствии с требованиями к строительству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rsidR="00D12B89" w:rsidRPr="003A6FCD" w:rsidRDefault="00492194">
      <w:pPr>
        <w:ind w:firstLine="709"/>
        <w:jc w:val="both"/>
        <w:rPr>
          <w:color w:val="000000" w:themeColor="text1"/>
        </w:rPr>
      </w:pPr>
      <w:r w:rsidRPr="003A6FCD">
        <w:rPr>
          <w:color w:val="000000" w:themeColor="text1"/>
        </w:rPr>
        <w:t>4.4.19. Подрядчик несет ответственность перед Заказчиком за допущенные отступления от проектной документации и рабочей документации.</w:t>
      </w:r>
    </w:p>
    <w:p w:rsidR="00D12B89" w:rsidRPr="003A6FCD" w:rsidRDefault="00492194">
      <w:pPr>
        <w:ind w:firstLine="709"/>
        <w:jc w:val="both"/>
        <w:rPr>
          <w:color w:val="000000" w:themeColor="text1"/>
        </w:rPr>
      </w:pPr>
      <w:r w:rsidRPr="003A6FCD">
        <w:rPr>
          <w:color w:val="000000" w:themeColor="text1"/>
        </w:rPr>
        <w:t>4.4.20.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w:t>
      </w:r>
    </w:p>
    <w:p w:rsidR="00D12B89" w:rsidRPr="003A6FCD" w:rsidRDefault="00492194">
      <w:pPr>
        <w:tabs>
          <w:tab w:val="left" w:pos="142"/>
          <w:tab w:val="left" w:pos="993"/>
          <w:tab w:val="left" w:pos="1418"/>
          <w:tab w:val="left" w:pos="1560"/>
          <w:tab w:val="left" w:pos="1701"/>
        </w:tabs>
        <w:ind w:right="-2" w:firstLine="709"/>
        <w:jc w:val="both"/>
        <w:rPr>
          <w:color w:val="000000" w:themeColor="text1"/>
        </w:rPr>
      </w:pPr>
      <w:r w:rsidRPr="003A6FCD">
        <w:rPr>
          <w:color w:val="000000" w:themeColor="text1"/>
        </w:rPr>
        <w:t>4.4.20.1. Своевременно и надлежащим образом заполнять общие журналы и специальные журналы работ, вести в них учет выполнения работ, сделанные Подрядчиком записи удостоверять подписями уполномоченных представителей Подрядчика с указанием даты совершения записи, имени и должности уполномоченного представителя.</w:t>
      </w:r>
    </w:p>
    <w:p w:rsidR="00D12B89" w:rsidRPr="003A6FCD" w:rsidRDefault="00492194">
      <w:pPr>
        <w:ind w:firstLine="709"/>
        <w:jc w:val="both"/>
        <w:rPr>
          <w:color w:val="000000" w:themeColor="text1"/>
        </w:rPr>
      </w:pPr>
      <w:r w:rsidRPr="003A6FCD">
        <w:rPr>
          <w:color w:val="000000" w:themeColor="text1"/>
        </w:rPr>
        <w:t>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D12B89" w:rsidRPr="003A6FCD" w:rsidRDefault="00492194">
      <w:pPr>
        <w:ind w:firstLine="709"/>
        <w:jc w:val="both"/>
        <w:rPr>
          <w:color w:val="000000" w:themeColor="text1"/>
        </w:rPr>
      </w:pPr>
      <w:r w:rsidRPr="003A6FCD">
        <w:rPr>
          <w:color w:val="000000" w:themeColor="text1"/>
        </w:rPr>
        <w:t>4.4.21. Обеспечить поставку необходимых для строительства материалов, изделий, конструкций и оборудования, их приемку, разгрузку, складирование и хранение.</w:t>
      </w:r>
    </w:p>
    <w:p w:rsidR="00D12B89" w:rsidRPr="003A6FCD" w:rsidRDefault="00492194">
      <w:pPr>
        <w:widowControl w:val="0"/>
        <w:tabs>
          <w:tab w:val="left" w:pos="540"/>
        </w:tabs>
        <w:ind w:firstLine="709"/>
        <w:jc w:val="both"/>
        <w:rPr>
          <w:color w:val="000000" w:themeColor="text1"/>
        </w:rPr>
      </w:pPr>
      <w:r w:rsidRPr="003A6FCD">
        <w:rPr>
          <w:color w:val="000000" w:themeColor="text1"/>
        </w:rPr>
        <w:t xml:space="preserve">4.4.22. Вести постоянный контроль за качеством материалов, изделий, конструкций и оборудования, осуществлять проверку их качества. </w:t>
      </w:r>
    </w:p>
    <w:p w:rsidR="00D12B89" w:rsidRPr="003A6FCD" w:rsidRDefault="00492194">
      <w:pPr>
        <w:widowControl w:val="0"/>
        <w:tabs>
          <w:tab w:val="left" w:pos="540"/>
        </w:tabs>
        <w:ind w:firstLine="709"/>
        <w:jc w:val="both"/>
        <w:rPr>
          <w:color w:val="000000" w:themeColor="text1"/>
        </w:rPr>
      </w:pPr>
      <w:r w:rsidRPr="003A6FCD">
        <w:rPr>
          <w:color w:val="000000" w:themeColor="text1"/>
        </w:rPr>
        <w:t>4.4.23. Осуществлять строительный контроль, предусмотренный законодательством Российской Федерации о градостроительной деятельности, с целью оценки соответствия строительно-монтажных работ, возводимых конструкций и систем инженерно-технического обеспечения объекта требованиям технических регламентов, проектной и рабочей документации.</w:t>
      </w:r>
    </w:p>
    <w:p w:rsidR="00D12B89" w:rsidRPr="003A6FCD" w:rsidRDefault="00492194">
      <w:pPr>
        <w:ind w:firstLine="709"/>
        <w:jc w:val="both"/>
        <w:rPr>
          <w:color w:val="000000" w:themeColor="text1"/>
        </w:rPr>
      </w:pPr>
      <w:r w:rsidRPr="003A6FCD">
        <w:rPr>
          <w:color w:val="000000" w:themeColor="text1"/>
        </w:rPr>
        <w:t xml:space="preserve">4.4.24. Обеспечить представителям Заказчика возможность осуществлять контроль за исполнением Подрядчиком условий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4.4.25. Обеспечивать представителям органов государственного строительного надзора</w:t>
      </w:r>
      <w:r w:rsidR="00251823" w:rsidRPr="003A6FCD">
        <w:rPr>
          <w:color w:val="000000" w:themeColor="text1"/>
        </w:rPr>
        <w:t xml:space="preserve"> (с учетом особенностей, установленных 216-ФЗ)</w:t>
      </w:r>
      <w:r w:rsidR="00D73F65" w:rsidRPr="003A6FCD">
        <w:rPr>
          <w:color w:val="000000" w:themeColor="text1"/>
        </w:rPr>
        <w:t xml:space="preserve">, технического заказчика </w:t>
      </w:r>
      <w:r w:rsidRPr="003A6FCD">
        <w:rPr>
          <w:color w:val="000000" w:themeColor="text1"/>
        </w:rPr>
        <w:t>(при наличии),</w:t>
      </w:r>
      <w:r w:rsidR="00046254" w:rsidRPr="003A6FCD">
        <w:rPr>
          <w:color w:val="000000" w:themeColor="text1"/>
        </w:rPr>
        <w:t xml:space="preserve"> строительного контроля (при наличии), </w:t>
      </w:r>
      <w:r w:rsidRPr="003A6FCD">
        <w:rPr>
          <w:color w:val="000000" w:themeColor="text1"/>
        </w:rPr>
        <w:t xml:space="preserve"> авторского надзора (при наличии) доступ на территорию, на которой осуществляется строительство объекта и возможность осуществления контроля за ходом выполнения работ по строительству объекта, качеством используемых материалов, изделий, конструкций и оборудования предоставлять по их требованию исполнительную документацию, другую необходимую документацию, отчеты о ходе выполнения Работ.</w:t>
      </w:r>
    </w:p>
    <w:p w:rsidR="00D12B89" w:rsidRPr="003A6FCD" w:rsidRDefault="00492194">
      <w:pPr>
        <w:tabs>
          <w:tab w:val="left" w:pos="720"/>
        </w:tabs>
        <w:ind w:firstLine="709"/>
        <w:jc w:val="both"/>
        <w:rPr>
          <w:color w:val="000000" w:themeColor="text1"/>
        </w:rPr>
      </w:pPr>
      <w:r w:rsidRPr="003A6FCD">
        <w:rPr>
          <w:color w:val="000000" w:themeColor="text1"/>
        </w:rPr>
        <w:t>4.4.26. Извещать Заказчика не позднее чем за 3 рабочих дня в письменной форме о выполнении скрытых работ, которые должны быть освидетельствованы, не позднее чем за 10 рабочих дней – о готовности к сдаче ответственных конструкций. Приступать к выполнению последующих работ только после приемки Заказчиком указанных работ, подписания актов приемки ответственных конструкций, актов освидетельствования скрытых работ.</w:t>
      </w:r>
    </w:p>
    <w:p w:rsidR="00D12B89" w:rsidRPr="003A6FCD" w:rsidRDefault="00492194">
      <w:pPr>
        <w:tabs>
          <w:tab w:val="left" w:pos="720"/>
        </w:tabs>
        <w:ind w:firstLine="709"/>
        <w:jc w:val="both"/>
        <w:rPr>
          <w:color w:val="000000" w:themeColor="text1"/>
        </w:rPr>
      </w:pPr>
      <w:r w:rsidRPr="003A6FCD">
        <w:rPr>
          <w:color w:val="000000" w:themeColor="text1"/>
        </w:rPr>
        <w:t xml:space="preserve">Если в течение вышеуказанного срока закрытие скрытых работ было выполнено без участия Заказчика или он не был информирован об этом, то по его требованию Подрядчик обязан за свой счет </w:t>
      </w:r>
      <w:r w:rsidRPr="003A6FCD">
        <w:rPr>
          <w:color w:val="000000" w:themeColor="text1"/>
        </w:rPr>
        <w:lastRenderedPageBreak/>
        <w:t>вскрыть любую часть скрытых работ согласно указанию Заказчика (в целях определения их качества и объемов), а затем восстановить ее.</w:t>
      </w:r>
    </w:p>
    <w:p w:rsidR="00D12B89" w:rsidRPr="003A6FCD" w:rsidRDefault="00492194">
      <w:pPr>
        <w:ind w:firstLine="709"/>
        <w:jc w:val="both"/>
        <w:rPr>
          <w:color w:val="000000" w:themeColor="text1"/>
        </w:rPr>
      </w:pPr>
      <w:r w:rsidRPr="003A6FCD">
        <w:rPr>
          <w:color w:val="000000" w:themeColor="text1"/>
        </w:rPr>
        <w:t>4.4.27. Устранять за свой счет в срок, установленный органом государственного строительного надзора</w:t>
      </w:r>
      <w:r w:rsidR="00D73F65" w:rsidRPr="003A6FCD">
        <w:rPr>
          <w:color w:val="000000" w:themeColor="text1"/>
        </w:rPr>
        <w:t xml:space="preserve"> (с учетом особенностей, установленных 216-ФЗ)</w:t>
      </w:r>
      <w:r w:rsidRPr="003A6FCD">
        <w:rPr>
          <w:color w:val="000000" w:themeColor="text1"/>
        </w:rPr>
        <w:t>, нарушения, выявленные таким органом.</w:t>
      </w:r>
    </w:p>
    <w:p w:rsidR="00D12B89" w:rsidRPr="003A6FCD" w:rsidRDefault="00492194">
      <w:pPr>
        <w:ind w:firstLine="709"/>
        <w:jc w:val="both"/>
        <w:rPr>
          <w:color w:val="000000" w:themeColor="text1"/>
        </w:rPr>
      </w:pPr>
      <w:r w:rsidRPr="003A6FCD">
        <w:rPr>
          <w:color w:val="000000" w:themeColor="text1"/>
        </w:rPr>
        <w:t xml:space="preserve">4.4.28. Устранять за свой счет выявленные в ходе приемки выполненных работ и (или) обнаруженные в пределах предусмотренных </w:t>
      </w:r>
      <w:r w:rsidR="00A154BE" w:rsidRPr="003A6FCD">
        <w:rPr>
          <w:color w:val="000000" w:themeColor="text1"/>
        </w:rPr>
        <w:t>договор</w:t>
      </w:r>
      <w:r w:rsidRPr="003A6FCD">
        <w:rPr>
          <w:color w:val="000000" w:themeColor="text1"/>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D12B89" w:rsidRPr="003A6FCD" w:rsidRDefault="00492194">
      <w:pPr>
        <w:ind w:firstLine="709"/>
        <w:jc w:val="both"/>
        <w:rPr>
          <w:color w:val="000000" w:themeColor="text1"/>
        </w:rPr>
      </w:pPr>
      <w:r w:rsidRPr="003A6FCD">
        <w:rPr>
          <w:color w:val="000000" w:themeColor="text1"/>
        </w:rPr>
        <w:t xml:space="preserve">4.4.29. Осуществлять контроль за производством работ, выполняемым субподрядчиками, соисполнителями. Привлекать к исполнению строительных и специальных работ, предусмотренных </w:t>
      </w:r>
      <w:r w:rsidR="00A154BE" w:rsidRPr="003A6FCD">
        <w:rPr>
          <w:color w:val="000000" w:themeColor="text1"/>
        </w:rPr>
        <w:t>договор</w:t>
      </w:r>
      <w:r w:rsidRPr="003A6FCD">
        <w:rPr>
          <w:color w:val="000000" w:themeColor="text1"/>
        </w:rPr>
        <w:t>ом,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w:t>
      </w:r>
      <w:r w:rsidRPr="003A6FCD">
        <w:rPr>
          <w:b/>
          <w:color w:val="000000" w:themeColor="text1"/>
        </w:rPr>
        <w:t>.</w:t>
      </w:r>
      <w:r w:rsidRPr="003A6FCD">
        <w:rPr>
          <w:color w:val="000000" w:themeColor="text1"/>
        </w:rPr>
        <w:t xml:space="preserve">2007 № 243, имеющих соответствующий разряд и прошедших медицинское освидетельствование в случаях, установленных правовыми актами в соответствующей сфере. </w:t>
      </w:r>
    </w:p>
    <w:p w:rsidR="00D12B89" w:rsidRPr="003A6FCD" w:rsidRDefault="00492194">
      <w:pPr>
        <w:ind w:firstLine="709"/>
        <w:jc w:val="both"/>
        <w:rPr>
          <w:color w:val="000000" w:themeColor="text1"/>
        </w:rPr>
      </w:pPr>
      <w:r w:rsidRPr="003A6FCD">
        <w:rPr>
          <w:color w:val="000000" w:themeColor="text1"/>
        </w:rPr>
        <w:t>Не привлекать и не допускать привлечения субподрядчиками, соисполнителями иностранных рабочих без разрешения на привлечение иностранной рабочей силы, когда такие обязанности установлены действующим законодательством.</w:t>
      </w:r>
    </w:p>
    <w:p w:rsidR="00D12B89" w:rsidRPr="003A6FCD" w:rsidRDefault="00492194">
      <w:pPr>
        <w:ind w:firstLine="709"/>
        <w:jc w:val="both"/>
        <w:rPr>
          <w:color w:val="000000" w:themeColor="text1"/>
        </w:rPr>
      </w:pPr>
      <w:r w:rsidRPr="003A6FCD">
        <w:rPr>
          <w:color w:val="000000" w:themeColor="text1"/>
        </w:rPr>
        <w:t xml:space="preserve">Нести полную ответственность перед Заказчиком за неисполнение или ненадлежащее исполнение обязательств субподрядчиками, соисполнителями.  </w:t>
      </w:r>
    </w:p>
    <w:p w:rsidR="00D12B89" w:rsidRPr="003A6FCD" w:rsidRDefault="00492194">
      <w:pPr>
        <w:ind w:firstLine="709"/>
        <w:jc w:val="both"/>
        <w:rPr>
          <w:color w:val="000000" w:themeColor="text1"/>
        </w:rPr>
      </w:pPr>
      <w:r w:rsidRPr="003A6FCD">
        <w:rPr>
          <w:color w:val="000000" w:themeColor="text1"/>
        </w:rPr>
        <w:t>4.4.30.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D12B89" w:rsidRPr="003A6FCD" w:rsidRDefault="00492194">
      <w:pPr>
        <w:ind w:firstLine="709"/>
        <w:jc w:val="both"/>
        <w:rPr>
          <w:color w:val="000000" w:themeColor="text1"/>
        </w:rPr>
      </w:pPr>
      <w:r w:rsidRPr="003A6FCD">
        <w:rPr>
          <w:color w:val="000000" w:themeColor="text1"/>
        </w:rPr>
        <w:t>4.4.31. Письменно в трехдневный срок уведомлять Заказчика об обстоятельствах, замедляющих ход работ по строительству объекта,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D12B89" w:rsidRPr="003A6FCD" w:rsidRDefault="00492194">
      <w:pPr>
        <w:ind w:firstLine="709"/>
        <w:jc w:val="both"/>
        <w:rPr>
          <w:color w:val="000000" w:themeColor="text1"/>
        </w:rPr>
      </w:pPr>
      <w:r w:rsidRPr="003A6FCD">
        <w:rPr>
          <w:color w:val="000000" w:themeColor="text1"/>
        </w:rPr>
        <w:t xml:space="preserve">4.4.32.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по строительству объекта или создать невозможность их завершения в установленный настоящим </w:t>
      </w:r>
      <w:r w:rsidR="00A154BE" w:rsidRPr="003A6FCD">
        <w:rPr>
          <w:color w:val="000000" w:themeColor="text1"/>
        </w:rPr>
        <w:t>договор</w:t>
      </w:r>
      <w:r w:rsidRPr="003A6FCD">
        <w:rPr>
          <w:color w:val="000000" w:themeColor="text1"/>
        </w:rPr>
        <w:t xml:space="preserve">ом срок, и сообщить об этом Заказчику в течение одного рабочего дня после приостановки выполнения работ. </w:t>
      </w:r>
    </w:p>
    <w:p w:rsidR="00D12B89" w:rsidRPr="003A6FCD" w:rsidRDefault="00492194">
      <w:pPr>
        <w:ind w:firstLine="709"/>
        <w:jc w:val="both"/>
        <w:rPr>
          <w:color w:val="000000" w:themeColor="text1"/>
        </w:rPr>
      </w:pPr>
      <w:r w:rsidRPr="003A6FCD">
        <w:rPr>
          <w:color w:val="000000" w:themeColor="text1"/>
        </w:rPr>
        <w:t xml:space="preserve">4.4.33. Обеспечить сохранность объекта на весь период строительства. </w:t>
      </w:r>
    </w:p>
    <w:p w:rsidR="00D12B89" w:rsidRPr="003A6FCD" w:rsidRDefault="00492194">
      <w:pPr>
        <w:tabs>
          <w:tab w:val="left" w:pos="720"/>
        </w:tabs>
        <w:ind w:firstLine="709"/>
        <w:jc w:val="both"/>
        <w:rPr>
          <w:color w:val="000000" w:themeColor="text1"/>
        </w:rPr>
      </w:pPr>
      <w:r w:rsidRPr="003A6FCD">
        <w:rPr>
          <w:color w:val="000000" w:themeColor="text1"/>
        </w:rPr>
        <w:t>4.4.34. Обеспечить охрану материалов, изделий, конструкций и оборудования до завершения Работ, и приемки Заказчиком выполненных Работ.</w:t>
      </w:r>
    </w:p>
    <w:p w:rsidR="00D12B89" w:rsidRPr="003A6FCD" w:rsidRDefault="00492194">
      <w:pPr>
        <w:tabs>
          <w:tab w:val="left" w:pos="720"/>
        </w:tabs>
        <w:ind w:firstLine="709"/>
        <w:jc w:val="both"/>
        <w:rPr>
          <w:color w:val="000000" w:themeColor="text1"/>
        </w:rPr>
      </w:pPr>
      <w:r w:rsidRPr="003A6FCD">
        <w:rPr>
          <w:color w:val="000000" w:themeColor="text1"/>
        </w:rPr>
        <w:t>4.4.35.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rsidR="00D12B89" w:rsidRPr="003A6FCD" w:rsidRDefault="00492194">
      <w:pPr>
        <w:ind w:firstLine="708"/>
        <w:jc w:val="both"/>
        <w:rPr>
          <w:color w:val="000000" w:themeColor="text1"/>
        </w:rPr>
      </w:pPr>
      <w:r w:rsidRPr="003A6FCD">
        <w:rPr>
          <w:color w:val="000000" w:themeColor="text1"/>
        </w:rPr>
        <w:t xml:space="preserve">4.4.36. Предоставлять по запросу Заказчика в сроки, указанные в таком запросе, информацию о ходе исполнения обязательств по настоящему </w:t>
      </w:r>
      <w:r w:rsidR="00A154BE" w:rsidRPr="003A6FCD">
        <w:rPr>
          <w:color w:val="000000" w:themeColor="text1"/>
        </w:rPr>
        <w:t>договор</w:t>
      </w:r>
      <w:r w:rsidRPr="003A6FCD">
        <w:rPr>
          <w:color w:val="000000" w:themeColor="text1"/>
        </w:rPr>
        <w:t>у.</w:t>
      </w:r>
    </w:p>
    <w:p w:rsidR="00D12B89" w:rsidRPr="003A6FCD" w:rsidRDefault="00492194">
      <w:pPr>
        <w:ind w:firstLine="709"/>
        <w:jc w:val="both"/>
        <w:rPr>
          <w:color w:val="000000" w:themeColor="text1"/>
        </w:rPr>
      </w:pPr>
      <w:r w:rsidRPr="003A6FCD">
        <w:rPr>
          <w:color w:val="000000" w:themeColor="text1"/>
        </w:rPr>
        <w:t xml:space="preserve">4.4.37. Выполнить до направления уведомления о завершении </w:t>
      </w:r>
      <w:proofErr w:type="gramStart"/>
      <w:r w:rsidRPr="003A6FCD">
        <w:rPr>
          <w:color w:val="000000" w:themeColor="text1"/>
        </w:rPr>
        <w:t>строительства объекта</w:t>
      </w:r>
      <w:proofErr w:type="gramEnd"/>
      <w:r w:rsidRPr="003A6FCD">
        <w:rPr>
          <w:color w:val="000000" w:themeColor="text1"/>
        </w:rPr>
        <w:t xml:space="preserve"> предусмотренные проектной и рабочей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документации, если </w:t>
      </w:r>
      <w:r w:rsidR="00A154BE" w:rsidRPr="003A6FCD">
        <w:rPr>
          <w:color w:val="000000" w:themeColor="text1"/>
        </w:rPr>
        <w:t>договор</w:t>
      </w:r>
      <w:r w:rsidRPr="003A6FCD">
        <w:rPr>
          <w:color w:val="000000" w:themeColor="text1"/>
        </w:rPr>
        <w:t xml:space="preserve">ом предусмотрены пусконаладочные работы и комплексное опробование оборудования. Порядок </w:t>
      </w:r>
      <w:r w:rsidRPr="003A6FCD">
        <w:rPr>
          <w:color w:val="000000" w:themeColor="text1"/>
        </w:rPr>
        <w:lastRenderedPageBreak/>
        <w:t xml:space="preserve">оформления результатов выполнения пусконаладочных работ и комплексного опробования оборудования устанавливается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4.4.37.1. Порядок проведения и оформления результатов пусконаладочных работ и комплексного опробования оборудования устанавливается в программе, разрабатываемой Подрядчиком и утвержденной Заказчиком до начала выполнения указанных работ.</w:t>
      </w:r>
    </w:p>
    <w:p w:rsidR="00D12B89" w:rsidRPr="003A6FCD" w:rsidRDefault="00492194">
      <w:pPr>
        <w:ind w:firstLine="709"/>
        <w:jc w:val="both"/>
        <w:rPr>
          <w:color w:val="000000" w:themeColor="text1"/>
        </w:rPr>
      </w:pPr>
      <w:r w:rsidRPr="003A6FCD">
        <w:rPr>
          <w:color w:val="000000" w:themeColor="text1"/>
        </w:rPr>
        <w:t>4.4.38.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00D73F65" w:rsidRPr="003A6FCD">
        <w:rPr>
          <w:color w:val="000000" w:themeColor="text1"/>
        </w:rPr>
        <w:t xml:space="preserve"> (с учетом особенностей, установленных 216-ФЗ)</w:t>
      </w:r>
      <w:r w:rsidRPr="003A6FCD">
        <w:rPr>
          <w:color w:val="000000" w:themeColor="text1"/>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w:t>
      </w:r>
    </w:p>
    <w:p w:rsidR="00D12B89" w:rsidRPr="003A6FCD" w:rsidRDefault="00492194">
      <w:pPr>
        <w:ind w:firstLine="540"/>
        <w:jc w:val="both"/>
        <w:rPr>
          <w:color w:val="000000" w:themeColor="text1"/>
        </w:rPr>
      </w:pPr>
      <w:r w:rsidRPr="003A6FCD">
        <w:rPr>
          <w:color w:val="000000" w:themeColor="text1"/>
        </w:rPr>
        <w:t xml:space="preserve">4.4.39. По окончании Работ (в том числе в случае досрочного выполнения Работ) по настоящему </w:t>
      </w:r>
      <w:r w:rsidR="00A154BE" w:rsidRPr="003A6FCD">
        <w:rPr>
          <w:color w:val="000000" w:themeColor="text1"/>
        </w:rPr>
        <w:t>договор</w:t>
      </w:r>
      <w:r w:rsidRPr="003A6FCD">
        <w:rPr>
          <w:color w:val="000000" w:themeColor="text1"/>
        </w:rPr>
        <w:t>у принять участие в проведении итоговой проверки объекта, проводимой органом государственного строительного надзора и представить Заказчику:</w:t>
      </w:r>
    </w:p>
    <w:p w:rsidR="00D12B89" w:rsidRPr="003A6FCD" w:rsidRDefault="00492194">
      <w:pPr>
        <w:ind w:firstLine="540"/>
        <w:jc w:val="both"/>
        <w:rPr>
          <w:color w:val="000000" w:themeColor="text1"/>
        </w:rPr>
      </w:pPr>
      <w:r w:rsidRPr="003A6FCD">
        <w:rPr>
          <w:color w:val="000000" w:themeColor="text1"/>
        </w:rPr>
        <w:t>а) документы, подтверждающие соответствие построенного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12B89" w:rsidRPr="003A6FCD" w:rsidRDefault="00492194">
      <w:pPr>
        <w:ind w:firstLine="540"/>
        <w:jc w:val="both"/>
      </w:pPr>
      <w:r w:rsidRPr="003A6FCD">
        <w:rPr>
          <w:color w:val="000000" w:themeColor="text1"/>
        </w:rPr>
        <w:t xml:space="preserve">б) акт, подтверждающий соответствие параметров построенного объекта капитального строительства проектной документации (в части соответствия проектной документации требованиям, указанным в </w:t>
      </w:r>
      <w:hyperlink r:id="rId9">
        <w:r w:rsidRPr="003A6FCD">
          <w:rPr>
            <w:color w:val="000000" w:themeColor="text1"/>
          </w:rPr>
          <w:t>пункте 1 части 5 статьи 49</w:t>
        </w:r>
      </w:hyperlink>
      <w:r w:rsidRPr="003A6FCD">
        <w:rPr>
          <w:color w:val="000000" w:themeColor="text1"/>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Подрядчиком.</w:t>
      </w:r>
    </w:p>
    <w:p w:rsidR="00D12B89" w:rsidRPr="003A6FCD" w:rsidRDefault="00492194">
      <w:pPr>
        <w:ind w:firstLine="709"/>
        <w:jc w:val="both"/>
        <w:rPr>
          <w:color w:val="000000" w:themeColor="text1"/>
        </w:rPr>
      </w:pPr>
      <w:r w:rsidRPr="003A6FCD">
        <w:rPr>
          <w:color w:val="000000" w:themeColor="text1"/>
        </w:rPr>
        <w:t>4.4.40.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D12B89" w:rsidRPr="003A6FCD" w:rsidRDefault="00492194">
      <w:pPr>
        <w:ind w:firstLine="709"/>
        <w:jc w:val="both"/>
        <w:rPr>
          <w:color w:val="000000" w:themeColor="text1"/>
        </w:rPr>
      </w:pPr>
      <w:r w:rsidRPr="003A6FCD">
        <w:rPr>
          <w:color w:val="000000" w:themeColor="text1"/>
        </w:rPr>
        <w:t>4.4.41.</w:t>
      </w:r>
      <w:r w:rsidRPr="003A6FCD">
        <w:t xml:space="preserve"> </w:t>
      </w:r>
      <w:r w:rsidRPr="003A6FCD">
        <w:rPr>
          <w:color w:val="000000" w:themeColor="text1"/>
        </w:rPr>
        <w:t xml:space="preserve">Выполнить работы в сроки, установленные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4.4.42.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D12B89" w:rsidRPr="003A6FCD" w:rsidRDefault="00492194">
      <w:pPr>
        <w:ind w:firstLine="709"/>
        <w:jc w:val="both"/>
        <w:rPr>
          <w:color w:val="000000" w:themeColor="text1"/>
        </w:rPr>
      </w:pPr>
      <w:r w:rsidRPr="003A6FCD">
        <w:rPr>
          <w:color w:val="000000" w:themeColor="text1"/>
        </w:rPr>
        <w:t>4.4.43.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D12B89" w:rsidRPr="003A6FCD" w:rsidRDefault="00492194">
      <w:pPr>
        <w:ind w:firstLine="709"/>
        <w:jc w:val="both"/>
        <w:rPr>
          <w:color w:val="000000" w:themeColor="text1"/>
        </w:rPr>
      </w:pPr>
      <w:r w:rsidRPr="003A6FCD">
        <w:rPr>
          <w:color w:val="000000" w:themeColor="text1"/>
        </w:rPr>
        <w:t xml:space="preserve">4.4.44. При расторжении </w:t>
      </w:r>
      <w:r w:rsidR="00A154BE" w:rsidRPr="003A6FCD">
        <w:rPr>
          <w:color w:val="000000" w:themeColor="text1"/>
        </w:rPr>
        <w:t>договор</w:t>
      </w:r>
      <w:r w:rsidRPr="003A6FCD">
        <w:rPr>
          <w:color w:val="000000" w:themeColor="text1"/>
        </w:rPr>
        <w:t xml:space="preserve">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w:t>
      </w:r>
      <w:r w:rsidR="00A154BE" w:rsidRPr="003A6FCD">
        <w:rPr>
          <w:color w:val="000000" w:themeColor="text1"/>
        </w:rPr>
        <w:t>договор</w:t>
      </w:r>
      <w:r w:rsidRPr="003A6FCD">
        <w:rPr>
          <w:color w:val="000000" w:themeColor="text1"/>
        </w:rPr>
        <w:t xml:space="preserve">у, в течение 10 дней со дня получения от Заказчика направленного в порядке, предусмотренном </w:t>
      </w:r>
      <w:r w:rsidR="00A154BE" w:rsidRPr="003A6FCD">
        <w:rPr>
          <w:color w:val="000000" w:themeColor="text1"/>
        </w:rPr>
        <w:t>договор</w:t>
      </w:r>
      <w:r w:rsidRPr="003A6FCD">
        <w:rPr>
          <w:color w:val="000000" w:themeColor="text1"/>
        </w:rPr>
        <w:t>ом для направления уведомлений, требования о передаче указанных документов Заказчику</w:t>
      </w:r>
    </w:p>
    <w:p w:rsidR="00D12B89" w:rsidRPr="003A6FCD" w:rsidRDefault="00492194">
      <w:pPr>
        <w:ind w:firstLine="709"/>
        <w:jc w:val="both"/>
        <w:rPr>
          <w:color w:val="000000" w:themeColor="text1"/>
        </w:rPr>
      </w:pPr>
      <w:r w:rsidRPr="003A6FCD">
        <w:rPr>
          <w:color w:val="000000" w:themeColor="text1"/>
        </w:rPr>
        <w:t>4.4.45. Получить (при необходимости) ордер (разрешение) на производство земляных и иных (при наличии) работ не менее чем за 10 (десять) дней до начала соответствующих видов работ. Нарушение указанных условий не дает право Подрядчику на соответствующее продление сроков строительства объекта.</w:t>
      </w:r>
    </w:p>
    <w:p w:rsidR="00D12B89" w:rsidRPr="003A6FCD" w:rsidRDefault="00492194">
      <w:pPr>
        <w:ind w:firstLine="709"/>
        <w:jc w:val="both"/>
        <w:rPr>
          <w:color w:val="000000" w:themeColor="text1"/>
        </w:rPr>
      </w:pPr>
      <w:r w:rsidRPr="003A6FCD">
        <w:rPr>
          <w:color w:val="000000" w:themeColor="text1"/>
        </w:rPr>
        <w:t xml:space="preserve">4.4.46. Принимать участие в проводимых Заказчиком совещаниях по обсуждению вопросов, связанных с исполнением обязательств по </w:t>
      </w:r>
      <w:r w:rsidR="00A154BE" w:rsidRPr="003A6FCD">
        <w:rPr>
          <w:color w:val="000000" w:themeColor="text1"/>
        </w:rPr>
        <w:t>договор</w:t>
      </w:r>
      <w:r w:rsidRPr="003A6FCD">
        <w:rPr>
          <w:color w:val="000000" w:themeColor="text1"/>
        </w:rPr>
        <w:t>у, представлять необходимую информацию на бумажном носителе и (или) в электронном виде в объеме, необходимом для проведения совещаний.</w:t>
      </w:r>
    </w:p>
    <w:p w:rsidR="00D12B89" w:rsidRPr="003A6FCD" w:rsidRDefault="009D71DD" w:rsidP="009D71DD">
      <w:pPr>
        <w:ind w:firstLine="709"/>
        <w:jc w:val="both"/>
        <w:rPr>
          <w:color w:val="000000" w:themeColor="text1"/>
        </w:rPr>
      </w:pPr>
      <w:r w:rsidRPr="003A6FCD">
        <w:rPr>
          <w:color w:val="000000" w:themeColor="text1"/>
        </w:rPr>
        <w:t xml:space="preserve">4.4.47. </w:t>
      </w:r>
      <w:r w:rsidR="00492194" w:rsidRPr="003A6FCD">
        <w:rPr>
          <w:color w:val="000000" w:themeColor="text1"/>
        </w:rPr>
        <w:t xml:space="preserve">До начала любых работ по </w:t>
      </w:r>
      <w:r w:rsidR="00A154BE" w:rsidRPr="003A6FCD">
        <w:rPr>
          <w:color w:val="000000" w:themeColor="text1"/>
        </w:rPr>
        <w:t>договор</w:t>
      </w:r>
      <w:r w:rsidR="00492194" w:rsidRPr="003A6FCD">
        <w:rPr>
          <w:color w:val="000000" w:themeColor="text1"/>
        </w:rPr>
        <w:t>у оградить строительную площадку и опасные зоны работ за ее пределами в соответствии с требованиями нормативных документов.</w:t>
      </w:r>
    </w:p>
    <w:p w:rsidR="00D12B89" w:rsidRPr="003A6FCD" w:rsidRDefault="00492194">
      <w:pPr>
        <w:tabs>
          <w:tab w:val="left" w:pos="142"/>
          <w:tab w:val="left" w:pos="993"/>
          <w:tab w:val="left" w:pos="1418"/>
          <w:tab w:val="left" w:pos="1560"/>
          <w:tab w:val="left" w:pos="1701"/>
        </w:tabs>
        <w:ind w:right="-2" w:firstLine="709"/>
        <w:jc w:val="both"/>
        <w:rPr>
          <w:color w:val="000000" w:themeColor="text1"/>
        </w:rPr>
      </w:pPr>
      <w:r w:rsidRPr="003A6FCD">
        <w:rPr>
          <w:color w:val="000000" w:themeColor="text1"/>
        </w:rPr>
        <w:t xml:space="preserve">При въезде на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фамилии, должности и номера телефонов ответственного производителя работ по объекту и представителя органа государственного строительного надзора (в случаях, когда такой </w:t>
      </w:r>
      <w:r w:rsidRPr="003A6FCD">
        <w:rPr>
          <w:color w:val="000000" w:themeColor="text1"/>
        </w:rPr>
        <w:lastRenderedPageBreak/>
        <w:t xml:space="preserve">надзор осуществляется) или местного самоуправления (органа администрации муниципального образования), курирующего работы по настоящему </w:t>
      </w:r>
      <w:r w:rsidR="00A154BE" w:rsidRPr="003A6FCD">
        <w:rPr>
          <w:color w:val="000000" w:themeColor="text1"/>
        </w:rPr>
        <w:t>договор</w:t>
      </w:r>
      <w:r w:rsidRPr="003A6FCD">
        <w:rPr>
          <w:color w:val="000000" w:themeColor="text1"/>
        </w:rPr>
        <w:t>у, сроков начала и окончания работ, схемы объекта. Форма, макет и размер информационных щитов согласовывается с Заказчиком.</w:t>
      </w:r>
    </w:p>
    <w:p w:rsidR="00D12B89" w:rsidRPr="003A6FCD" w:rsidRDefault="00492194">
      <w:pPr>
        <w:tabs>
          <w:tab w:val="left" w:pos="142"/>
          <w:tab w:val="left" w:pos="993"/>
          <w:tab w:val="left" w:pos="1418"/>
          <w:tab w:val="left" w:pos="1560"/>
          <w:tab w:val="left" w:pos="1701"/>
        </w:tabs>
        <w:ind w:right="-2" w:firstLine="709"/>
        <w:jc w:val="both"/>
        <w:rPr>
          <w:color w:val="000000" w:themeColor="text1"/>
        </w:rPr>
      </w:pPr>
      <w:r w:rsidRPr="003A6FCD">
        <w:rPr>
          <w:color w:val="000000" w:themeColor="text1"/>
        </w:rPr>
        <w:t>Указать наименование и номер телефона Подрядчика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 и т.п.</w:t>
      </w:r>
    </w:p>
    <w:p w:rsidR="00D12B89" w:rsidRPr="003A6FCD" w:rsidRDefault="00492194">
      <w:pPr>
        <w:ind w:firstLine="709"/>
        <w:jc w:val="both"/>
      </w:pPr>
      <w:r w:rsidRPr="003A6FCD">
        <w:rPr>
          <w:color w:val="000000" w:themeColor="text1"/>
        </w:rPr>
        <w:t>Оборудовать строительную площадку устройствами или бункерами для сбора мусора, а также пунктами очистки или мойки колес транспортных средств на выездах, а на линейных объектах — в местах, указанных органом местного самоуправления.</w:t>
      </w:r>
    </w:p>
    <w:p w:rsidR="00D12B89" w:rsidRPr="003A6FCD" w:rsidRDefault="009D71DD">
      <w:pPr>
        <w:ind w:firstLine="709"/>
        <w:jc w:val="both"/>
      </w:pPr>
      <w:r w:rsidRPr="003A6FCD">
        <w:t>4.4.48</w:t>
      </w:r>
      <w:r w:rsidR="00492194" w:rsidRPr="003A6FCD">
        <w:t xml:space="preserve">. </w:t>
      </w:r>
      <w:r w:rsidR="00492194" w:rsidRPr="003A6FCD">
        <w:rPr>
          <w:color w:val="000000" w:themeColor="text1"/>
        </w:rPr>
        <w:t>Передать Заказчику до ввода объекта в эксплуатацию инструкции по эксплуатации инженерных систем и технологического оборудования, и иной инженерной инфраструктуры объекта, разработанных Подрядчиками и изготовителями соответствующих систем и оборудования.</w:t>
      </w:r>
    </w:p>
    <w:p w:rsidR="00D12B89" w:rsidRPr="003A6FCD" w:rsidRDefault="009D71DD">
      <w:pPr>
        <w:ind w:firstLine="709"/>
        <w:jc w:val="both"/>
        <w:rPr>
          <w:color w:val="000000" w:themeColor="text1"/>
        </w:rPr>
      </w:pPr>
      <w:r w:rsidRPr="003A6FCD">
        <w:t>4.4.49</w:t>
      </w:r>
      <w:r w:rsidR="00492194" w:rsidRPr="003A6FCD">
        <w:t xml:space="preserve">. </w:t>
      </w:r>
      <w:r w:rsidR="00492194" w:rsidRPr="003A6FCD">
        <w:rPr>
          <w:color w:val="000000" w:themeColor="text1"/>
        </w:rPr>
        <w:t>Не отчуждать и не распоряжаться иным образом строящимся или построенным объектом, или его отдельной частью, а также проектной и рабочей документацией, в том числе в предусмотренном в пункте 6 статьи 720 Гражданского кодекса Российской Федерации случае.</w:t>
      </w:r>
    </w:p>
    <w:p w:rsidR="00D12B89" w:rsidRPr="003A6FCD" w:rsidRDefault="00492194">
      <w:pPr>
        <w:tabs>
          <w:tab w:val="left" w:pos="142"/>
          <w:tab w:val="left" w:pos="993"/>
          <w:tab w:val="left" w:pos="1418"/>
          <w:tab w:val="left" w:pos="1560"/>
          <w:tab w:val="left" w:pos="1701"/>
        </w:tabs>
        <w:ind w:right="-2" w:firstLine="709"/>
        <w:jc w:val="both"/>
        <w:rPr>
          <w:color w:val="000000" w:themeColor="text1"/>
        </w:rPr>
      </w:pPr>
      <w:r w:rsidRPr="003A6FCD">
        <w:t>4.4.5</w:t>
      </w:r>
      <w:r w:rsidR="009D71DD" w:rsidRPr="003A6FCD">
        <w:t>0</w:t>
      </w:r>
      <w:r w:rsidRPr="003A6FCD">
        <w:t xml:space="preserve">. </w:t>
      </w:r>
      <w:r w:rsidRPr="003A6FCD">
        <w:rPr>
          <w:color w:val="000000" w:themeColor="text1"/>
        </w:rPr>
        <w:t xml:space="preserve">Предоставлять информацию Заказчику обо всех соисполнителях, субподрядчиках, заключивших договор или договоры с Подрядчиком, цена которого или общая цена которых составляет более чем 10 (десять) процентов цены настоящего </w:t>
      </w:r>
      <w:r w:rsidR="00A154BE" w:rsidRPr="003A6FCD">
        <w:rPr>
          <w:color w:val="000000" w:themeColor="text1"/>
        </w:rPr>
        <w:t>договор</w:t>
      </w:r>
      <w:r w:rsidRPr="003A6FCD">
        <w:rPr>
          <w:color w:val="000000" w:themeColor="text1"/>
        </w:rPr>
        <w:t>а. Указанная информация предоставляется Заказчику Подрядчиком в течение 10 дней с момента заключения Подрядчиком договора с субподрядчиком, соисполнителем.</w:t>
      </w:r>
    </w:p>
    <w:p w:rsidR="00D12B89" w:rsidRPr="003A6FCD" w:rsidRDefault="00492194" w:rsidP="003E77D7">
      <w:pPr>
        <w:ind w:firstLine="709"/>
        <w:jc w:val="both"/>
      </w:pPr>
      <w:r w:rsidRPr="003A6FCD">
        <w:t>4.4.5</w:t>
      </w:r>
      <w:r w:rsidR="009D71DD" w:rsidRPr="003A6FCD">
        <w:t>1</w:t>
      </w:r>
      <w:r w:rsidRPr="003A6FCD">
        <w:t>. Подрядчик во время производства работ на объекте должен вести Журнал учета выполненных работ (</w:t>
      </w:r>
      <w:hyperlink r:id="rId10" w:anchor="/document/12117360/entry/3000" w:history="1">
        <w:r w:rsidRPr="003A6FCD">
          <w:t>КС-6А</w:t>
        </w:r>
      </w:hyperlink>
      <w:r w:rsidRPr="003A6FCD">
        <w:t>).</w:t>
      </w:r>
    </w:p>
    <w:p w:rsidR="00D12B89" w:rsidRPr="003A6FCD" w:rsidRDefault="00492194">
      <w:pPr>
        <w:ind w:firstLine="709"/>
        <w:jc w:val="both"/>
      </w:pPr>
      <w:r w:rsidRPr="003A6FCD">
        <w:rPr>
          <w:color w:val="000000" w:themeColor="text1"/>
        </w:rPr>
        <w:t>4.4.5</w:t>
      </w:r>
      <w:r w:rsidR="009D71DD" w:rsidRPr="003A6FCD">
        <w:rPr>
          <w:color w:val="000000" w:themeColor="text1"/>
        </w:rPr>
        <w:t>2</w:t>
      </w:r>
      <w:r w:rsidRPr="003A6FCD">
        <w:rPr>
          <w:color w:val="000000" w:themeColor="text1"/>
        </w:rPr>
        <w:t xml:space="preserve">. </w:t>
      </w:r>
      <w:r w:rsidRPr="003A6FCD">
        <w:t>Нести расходы по содержанию объекта до даты оформления разрешения на ввод объекта в эксплуатацию.</w:t>
      </w:r>
    </w:p>
    <w:p w:rsidR="00D12B89" w:rsidRPr="003A6FCD" w:rsidRDefault="00492194">
      <w:pPr>
        <w:ind w:firstLine="708"/>
        <w:jc w:val="both"/>
        <w:rPr>
          <w:color w:val="000000" w:themeColor="text1"/>
        </w:rPr>
      </w:pPr>
      <w:r w:rsidRPr="003A6FCD">
        <w:rPr>
          <w:color w:val="000000" w:themeColor="text1"/>
        </w:rPr>
        <w:t>4.4.5</w:t>
      </w:r>
      <w:r w:rsidR="009D71DD" w:rsidRPr="003A6FCD">
        <w:rPr>
          <w:color w:val="000000" w:themeColor="text1"/>
        </w:rPr>
        <w:t>3</w:t>
      </w:r>
      <w:r w:rsidRPr="003A6FCD">
        <w:rPr>
          <w:color w:val="000000" w:themeColor="text1"/>
        </w:rPr>
        <w:t>. Разработать и согласовать с Заказчиком форму графика производства работ (ГПР) в течение 3 (трех) рабочих дней</w:t>
      </w:r>
      <w:r w:rsidR="009D71DD" w:rsidRPr="003A6FCD">
        <w:rPr>
          <w:color w:val="000000" w:themeColor="text1"/>
        </w:rPr>
        <w:t xml:space="preserve"> с даты подписания договора</w:t>
      </w:r>
      <w:r w:rsidRPr="003A6FCD">
        <w:rPr>
          <w:color w:val="000000" w:themeColor="text1"/>
        </w:rPr>
        <w:t xml:space="preserve">. </w:t>
      </w:r>
    </w:p>
    <w:p w:rsidR="00D12B89" w:rsidRPr="003A6FCD" w:rsidRDefault="00492194">
      <w:pPr>
        <w:ind w:firstLine="708"/>
        <w:jc w:val="both"/>
        <w:rPr>
          <w:color w:val="000000" w:themeColor="text1"/>
        </w:rPr>
      </w:pPr>
      <w:r w:rsidRPr="003A6FCD">
        <w:rPr>
          <w:color w:val="000000" w:themeColor="text1"/>
        </w:rPr>
        <w:t>Передать ГПР Заказчику в течение 5 (пяти) рабочих дней с даты согласования формы ГПР, с последующим предоставлением 5-го и 20-го числа каждого месяца актуализированного графика производства работ по согласованной форме с отображением фактического выполнения.</w:t>
      </w:r>
    </w:p>
    <w:p w:rsidR="00D12B89" w:rsidRPr="003A6FCD" w:rsidRDefault="00492194">
      <w:pPr>
        <w:ind w:firstLine="708"/>
        <w:jc w:val="both"/>
        <w:rPr>
          <w:color w:val="000000" w:themeColor="text1"/>
        </w:rPr>
      </w:pPr>
      <w:r w:rsidRPr="003A6FCD">
        <w:rPr>
          <w:color w:val="000000" w:themeColor="text1"/>
        </w:rPr>
        <w:t>В случае наличия у Заказчика замечаний по ГПР, Подрядчик должен устранить их в течение срока, указанного Заказчиком.</w:t>
      </w:r>
    </w:p>
    <w:p w:rsidR="00D12B89" w:rsidRPr="003A6FCD" w:rsidRDefault="009D71DD">
      <w:pPr>
        <w:ind w:firstLine="708"/>
        <w:jc w:val="both"/>
        <w:rPr>
          <w:color w:val="000000" w:themeColor="text1"/>
        </w:rPr>
      </w:pPr>
      <w:r w:rsidRPr="003A6FCD">
        <w:rPr>
          <w:color w:val="000000" w:themeColor="text1"/>
        </w:rPr>
        <w:t>4.4.54</w:t>
      </w:r>
      <w:r w:rsidR="00492194" w:rsidRPr="003A6FCD">
        <w:rPr>
          <w:color w:val="000000" w:themeColor="text1"/>
        </w:rPr>
        <w:t>. 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выполненных работ в течение трех лет с момента подписания документа, удостоверяющего приемку.</w:t>
      </w:r>
    </w:p>
    <w:p w:rsidR="00D12B89" w:rsidRPr="003A6FCD" w:rsidRDefault="009D71DD">
      <w:pPr>
        <w:ind w:firstLine="708"/>
        <w:jc w:val="both"/>
        <w:rPr>
          <w:color w:val="000000" w:themeColor="text1"/>
        </w:rPr>
      </w:pPr>
      <w:r w:rsidRPr="003A6FCD">
        <w:rPr>
          <w:color w:val="000000" w:themeColor="text1"/>
        </w:rPr>
        <w:t>4.4.55</w:t>
      </w:r>
      <w:r w:rsidR="00492194" w:rsidRPr="003A6FCD">
        <w:rPr>
          <w:color w:val="000000" w:themeColor="text1"/>
        </w:rPr>
        <w:t xml:space="preserve">. В течение 5 (пяти) рабочих дней с даты открытия </w:t>
      </w:r>
      <w:r w:rsidR="00492194" w:rsidRPr="003A6FCD">
        <w:t xml:space="preserve">лицевого счета в </w:t>
      </w:r>
      <w:r w:rsidR="00046254" w:rsidRPr="003A6FCD">
        <w:t>УФК</w:t>
      </w:r>
      <w:r w:rsidR="00492194" w:rsidRPr="003A6FCD">
        <w:rPr>
          <w:color w:val="000000" w:themeColor="text1"/>
        </w:rPr>
        <w:t xml:space="preserve"> уведомить Заказчика с указанием реквизитов данного лицевого счета.</w:t>
      </w:r>
    </w:p>
    <w:p w:rsidR="00F9621C" w:rsidRPr="003A6FCD" w:rsidRDefault="00046254" w:rsidP="00F9621C">
      <w:pPr>
        <w:tabs>
          <w:tab w:val="left" w:pos="901"/>
        </w:tabs>
        <w:ind w:firstLine="709"/>
        <w:contextualSpacing/>
        <w:jc w:val="both"/>
        <w:rPr>
          <w:color w:val="000000" w:themeColor="text1"/>
        </w:rPr>
      </w:pPr>
      <w:r w:rsidRPr="003A6FCD">
        <w:rPr>
          <w:color w:val="000000" w:themeColor="text1"/>
        </w:rPr>
        <w:t xml:space="preserve">4.4.56. Исполнять </w:t>
      </w:r>
      <w:r w:rsidR="007A14D1" w:rsidRPr="003A6FCD">
        <w:rPr>
          <w:color w:val="000000" w:themeColor="text1"/>
        </w:rPr>
        <w:t>требования,</w:t>
      </w:r>
      <w:r w:rsidRPr="003A6FCD">
        <w:rPr>
          <w:color w:val="000000" w:themeColor="text1"/>
        </w:rPr>
        <w:t xml:space="preserve"> получаемые </w:t>
      </w:r>
      <w:proofErr w:type="gramStart"/>
      <w:r w:rsidRPr="003A6FCD">
        <w:rPr>
          <w:color w:val="000000" w:themeColor="text1"/>
        </w:rPr>
        <w:t xml:space="preserve">от </w:t>
      </w:r>
      <w:r w:rsidR="00F9621C" w:rsidRPr="003A6FCD">
        <w:rPr>
          <w:color w:val="000000" w:themeColor="text1"/>
        </w:rPr>
        <w:t>лиц</w:t>
      </w:r>
      <w:proofErr w:type="gramEnd"/>
      <w:r w:rsidR="00F9621C" w:rsidRPr="003A6FCD">
        <w:rPr>
          <w:color w:val="000000" w:themeColor="text1"/>
        </w:rPr>
        <w:t xml:space="preserve"> привлекаемых Заказчиком в целях осуществления контроля за Работами, в том числе но не ограничиваясь от технического заказчика, строительного контроля, авторского надзора, лица осуществляющего археологические наблюдения о чем письменно уведомляет Подрядчика. Указания технического заказчика, строительного контроля, авторского надзора являются обязательными для исполнения Подрядчиком. Перед сдачей работ Заказчику, Подрядчик обязуется предварительно получить согласование у технического заказчика, строительного контроля, авторского надзора (визирование) на документах, необходимых для приемки работ, в том числе указанных в п.6.1 и п.6.2. Договора.</w:t>
      </w:r>
    </w:p>
    <w:p w:rsidR="00046254" w:rsidRPr="003A6FCD" w:rsidRDefault="00046254">
      <w:pPr>
        <w:ind w:firstLine="708"/>
        <w:jc w:val="both"/>
        <w:rPr>
          <w:color w:val="000000" w:themeColor="text1"/>
        </w:rPr>
      </w:pPr>
    </w:p>
    <w:p w:rsidR="00D12B89" w:rsidRPr="003A6FCD" w:rsidRDefault="00D12B89">
      <w:pPr>
        <w:ind w:firstLine="709"/>
        <w:jc w:val="both"/>
        <w:rPr>
          <w:color w:val="000000" w:themeColor="text1"/>
        </w:rPr>
      </w:pPr>
    </w:p>
    <w:p w:rsidR="00D12B89" w:rsidRPr="003A6FCD" w:rsidRDefault="00492194">
      <w:pPr>
        <w:ind w:firstLine="709"/>
        <w:jc w:val="center"/>
        <w:rPr>
          <w:b/>
          <w:color w:val="000000" w:themeColor="text1"/>
        </w:rPr>
      </w:pPr>
      <w:r w:rsidRPr="003A6FCD">
        <w:rPr>
          <w:b/>
          <w:color w:val="000000" w:themeColor="text1"/>
        </w:rPr>
        <w:t>5. СРОКИ, МЕСТО И УСЛОВИЯ ВЫПОЛНЕНИЯ РАБОТ</w:t>
      </w:r>
    </w:p>
    <w:p w:rsidR="00F449F0" w:rsidRPr="003A6FCD" w:rsidRDefault="00492194" w:rsidP="00F449F0">
      <w:pPr>
        <w:ind w:firstLine="709"/>
        <w:jc w:val="both"/>
        <w:rPr>
          <w:color w:val="000000" w:themeColor="text1"/>
        </w:rPr>
      </w:pPr>
      <w:r w:rsidRPr="003A6FCD">
        <w:rPr>
          <w:color w:val="000000" w:themeColor="text1"/>
        </w:rPr>
        <w:t xml:space="preserve">5.1. Сроки выполнения этапов работ по </w:t>
      </w:r>
      <w:r w:rsidR="00A154BE" w:rsidRPr="003A6FCD">
        <w:rPr>
          <w:color w:val="000000" w:themeColor="text1"/>
        </w:rPr>
        <w:t>договор</w:t>
      </w:r>
      <w:r w:rsidRPr="003A6FCD">
        <w:rPr>
          <w:color w:val="000000" w:themeColor="text1"/>
        </w:rPr>
        <w:t xml:space="preserve">у устанавливаются </w:t>
      </w:r>
      <w:r w:rsidR="00A154BE" w:rsidRPr="003A6FCD">
        <w:rPr>
          <w:color w:val="000000" w:themeColor="text1"/>
        </w:rPr>
        <w:t>договор</w:t>
      </w:r>
      <w:r w:rsidRPr="003A6FCD">
        <w:rPr>
          <w:color w:val="000000" w:themeColor="text1"/>
        </w:rPr>
        <w:t xml:space="preserve">ом и графиком выполнения строительно-монтажных работ (Приложение № </w:t>
      </w:r>
      <w:r w:rsidR="00491554" w:rsidRPr="003A6FCD">
        <w:rPr>
          <w:color w:val="000000" w:themeColor="text1"/>
        </w:rPr>
        <w:t>3</w:t>
      </w:r>
      <w:r w:rsidRPr="003A6FCD">
        <w:rPr>
          <w:color w:val="000000" w:themeColor="text1"/>
        </w:rPr>
        <w:t xml:space="preserve"> к </w:t>
      </w:r>
      <w:r w:rsidR="00A154BE" w:rsidRPr="003A6FCD">
        <w:rPr>
          <w:color w:val="000000" w:themeColor="text1"/>
        </w:rPr>
        <w:t>договор</w:t>
      </w:r>
      <w:r w:rsidRPr="003A6FCD">
        <w:rPr>
          <w:color w:val="000000" w:themeColor="text1"/>
        </w:rPr>
        <w:t xml:space="preserve">у): </w:t>
      </w:r>
      <w:r w:rsidR="00F449F0" w:rsidRPr="003A6FCD">
        <w:rPr>
          <w:color w:val="000000" w:themeColor="text1"/>
        </w:rPr>
        <w:t xml:space="preserve">общий срок выполнения работ по настоящему договору не может превышать: </w:t>
      </w:r>
    </w:p>
    <w:p w:rsidR="00F449F0" w:rsidRPr="003A6FCD" w:rsidRDefault="00F449F0" w:rsidP="00F449F0">
      <w:pPr>
        <w:ind w:firstLine="709"/>
        <w:jc w:val="both"/>
        <w:rPr>
          <w:color w:val="000000" w:themeColor="text1"/>
        </w:rPr>
      </w:pPr>
      <w:r w:rsidRPr="003A6FCD">
        <w:rPr>
          <w:color w:val="000000" w:themeColor="text1"/>
        </w:rPr>
        <w:t xml:space="preserve">Этап 1 - 107 календарных дней </w:t>
      </w:r>
      <w:r w:rsidR="00492194" w:rsidRPr="003A6FCD">
        <w:rPr>
          <w:color w:val="000000" w:themeColor="text1"/>
        </w:rPr>
        <w:t xml:space="preserve">с даты заключения </w:t>
      </w:r>
      <w:r w:rsidR="00A154BE" w:rsidRPr="003A6FCD">
        <w:rPr>
          <w:color w:val="000000" w:themeColor="text1"/>
        </w:rPr>
        <w:t>договор</w:t>
      </w:r>
      <w:r w:rsidR="00C3763F" w:rsidRPr="003A6FCD">
        <w:rPr>
          <w:color w:val="000000" w:themeColor="text1"/>
        </w:rPr>
        <w:t>а</w:t>
      </w:r>
      <w:r w:rsidR="00F9621C" w:rsidRPr="003A6FCD">
        <w:rPr>
          <w:color w:val="000000" w:themeColor="text1"/>
        </w:rPr>
        <w:t xml:space="preserve"> и/или не позднее 30.11.2025</w:t>
      </w:r>
      <w:r w:rsidRPr="003A6FCD">
        <w:rPr>
          <w:color w:val="000000" w:themeColor="text1"/>
        </w:rPr>
        <w:t>;</w:t>
      </w:r>
    </w:p>
    <w:p w:rsidR="00D12B89" w:rsidRPr="003A6FCD" w:rsidRDefault="00F449F0" w:rsidP="00F449F0">
      <w:pPr>
        <w:ind w:firstLine="709"/>
        <w:jc w:val="both"/>
        <w:rPr>
          <w:color w:val="000000" w:themeColor="text1"/>
        </w:rPr>
      </w:pPr>
      <w:r w:rsidRPr="003A6FCD">
        <w:rPr>
          <w:color w:val="000000" w:themeColor="text1"/>
        </w:rPr>
        <w:lastRenderedPageBreak/>
        <w:t>Этап 2 - 630 календарных дней с даты подписания актов выполненных работ по Этапу 1</w:t>
      </w:r>
      <w:r w:rsidR="00F9621C" w:rsidRPr="003A6FCD">
        <w:rPr>
          <w:color w:val="000000" w:themeColor="text1"/>
        </w:rPr>
        <w:t xml:space="preserve"> и/или не позднее 30.09.2027</w:t>
      </w:r>
      <w:r w:rsidRPr="003A6FCD">
        <w:rPr>
          <w:i/>
          <w:color w:val="1F497D" w:themeColor="text2"/>
        </w:rPr>
        <w:t xml:space="preserve">. </w:t>
      </w:r>
      <w:r w:rsidR="0088044C" w:rsidRPr="003A6FCD">
        <w:rPr>
          <w:i/>
          <w:color w:val="1F497D" w:themeColor="text2"/>
        </w:rPr>
        <w:t>(указанный раздел может быть откорректирован на основании предложения участника конкурса, в соответствии с которым он был признан победителем)</w:t>
      </w:r>
      <w:r w:rsidR="0088044C" w:rsidRPr="003A6FCD">
        <w:rPr>
          <w:color w:val="1F497D" w:themeColor="text2"/>
        </w:rPr>
        <w:t xml:space="preserve"> </w:t>
      </w:r>
    </w:p>
    <w:p w:rsidR="00D12B89" w:rsidRPr="003A6FCD" w:rsidRDefault="00492194">
      <w:pPr>
        <w:ind w:firstLine="709"/>
        <w:jc w:val="both"/>
        <w:rPr>
          <w:color w:val="000000" w:themeColor="text1"/>
        </w:rPr>
      </w:pPr>
      <w:r w:rsidRPr="003A6FCD">
        <w:rPr>
          <w:color w:val="000000" w:themeColor="text1"/>
        </w:rPr>
        <w:t>5.2. Выполнение работ осуществляется в соответствии с графиком выполнения строительн</w:t>
      </w:r>
      <w:r w:rsidR="00491554" w:rsidRPr="003A6FCD">
        <w:rPr>
          <w:color w:val="000000" w:themeColor="text1"/>
        </w:rPr>
        <w:t>о-монтажных работ (Приложение №3</w:t>
      </w:r>
      <w:r w:rsidRPr="003A6FCD">
        <w:rPr>
          <w:color w:val="000000" w:themeColor="text1"/>
        </w:rPr>
        <w:t xml:space="preserve"> к </w:t>
      </w:r>
      <w:r w:rsidR="00A154BE" w:rsidRPr="003A6FCD">
        <w:rPr>
          <w:color w:val="000000" w:themeColor="text1"/>
        </w:rPr>
        <w:t>договор</w:t>
      </w:r>
      <w:r w:rsidRPr="003A6FCD">
        <w:rPr>
          <w:color w:val="000000" w:themeColor="text1"/>
        </w:rPr>
        <w:t xml:space="preserve">у). </w:t>
      </w:r>
    </w:p>
    <w:p w:rsidR="00D12B89" w:rsidRPr="003A6FCD" w:rsidRDefault="00492194">
      <w:pPr>
        <w:ind w:firstLine="709"/>
        <w:jc w:val="both"/>
        <w:rPr>
          <w:color w:val="000000" w:themeColor="text1"/>
        </w:rPr>
      </w:pPr>
      <w:r w:rsidRPr="003A6FCD">
        <w:rPr>
          <w:color w:val="000000" w:themeColor="text1"/>
        </w:rPr>
        <w:t xml:space="preserve">5.3. Подрядчик вправе выполнить и предъявить к сдаче и оплате этапы работ или конечный результат выполненной работы, предусмотренной </w:t>
      </w:r>
      <w:r w:rsidR="00A154BE" w:rsidRPr="003A6FCD">
        <w:rPr>
          <w:color w:val="000000" w:themeColor="text1"/>
        </w:rPr>
        <w:t>договор</w:t>
      </w:r>
      <w:r w:rsidRPr="003A6FCD">
        <w:rPr>
          <w:color w:val="000000" w:themeColor="text1"/>
        </w:rPr>
        <w:t xml:space="preserve">ом, досрочно с учетом условий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При этом Подрядчик не вправе требовать изменения сроков оплаты, предусмотренных настоящим </w:t>
      </w:r>
      <w:r w:rsidR="00A154BE" w:rsidRPr="003A6FCD">
        <w:rPr>
          <w:color w:val="000000" w:themeColor="text1"/>
        </w:rPr>
        <w:t>договор</w:t>
      </w:r>
      <w:r w:rsidRPr="003A6FCD">
        <w:rPr>
          <w:color w:val="000000" w:themeColor="text1"/>
        </w:rPr>
        <w:t xml:space="preserve">ом, и увеличения цены </w:t>
      </w:r>
      <w:r w:rsidR="00A154BE" w:rsidRPr="003A6FCD">
        <w:rPr>
          <w:color w:val="000000" w:themeColor="text1"/>
        </w:rPr>
        <w:t>договор</w:t>
      </w:r>
      <w:r w:rsidRPr="003A6FCD">
        <w:rPr>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5.4. Место выполнения Работ: </w:t>
      </w:r>
      <w:r w:rsidRPr="003A6FCD">
        <w:t xml:space="preserve">Тульская область, г. Тула, </w:t>
      </w:r>
      <w:r w:rsidR="00C3763F" w:rsidRPr="003A6FCD">
        <w:t>ул. Коминтерна, участок 21.</w:t>
      </w:r>
    </w:p>
    <w:p w:rsidR="00D12B89" w:rsidRPr="003A6FCD" w:rsidRDefault="00492194">
      <w:pPr>
        <w:ind w:firstLine="709"/>
        <w:jc w:val="both"/>
        <w:rPr>
          <w:color w:val="000000" w:themeColor="text1"/>
        </w:rPr>
      </w:pPr>
      <w:r w:rsidRPr="003A6FCD">
        <w:rPr>
          <w:color w:val="000000" w:themeColor="text1"/>
        </w:rPr>
        <w:t xml:space="preserve">5.5. Условия выполнения Работ: в соответствии с Описанием объекта закупки (Приложение № 1 к </w:t>
      </w:r>
      <w:r w:rsidR="00A154BE" w:rsidRPr="003A6FCD">
        <w:rPr>
          <w:color w:val="000000" w:themeColor="text1"/>
        </w:rPr>
        <w:t>договор</w:t>
      </w:r>
      <w:r w:rsidRPr="003A6FCD">
        <w:rPr>
          <w:color w:val="000000" w:themeColor="text1"/>
        </w:rPr>
        <w:t>у).</w:t>
      </w:r>
    </w:p>
    <w:p w:rsidR="00D12B89" w:rsidRPr="003A6FCD" w:rsidRDefault="00D12B89">
      <w:pPr>
        <w:tabs>
          <w:tab w:val="left" w:leader="underscore" w:pos="10598"/>
        </w:tabs>
        <w:jc w:val="both"/>
        <w:rPr>
          <w:color w:val="000000" w:themeColor="text1"/>
        </w:rPr>
      </w:pPr>
    </w:p>
    <w:p w:rsidR="00D12B89" w:rsidRPr="003A6FCD" w:rsidRDefault="00492194">
      <w:pPr>
        <w:tabs>
          <w:tab w:val="left" w:leader="underscore" w:pos="10598"/>
        </w:tabs>
        <w:jc w:val="center"/>
        <w:rPr>
          <w:b/>
          <w:color w:val="000000" w:themeColor="text1"/>
        </w:rPr>
      </w:pPr>
      <w:r w:rsidRPr="003A6FCD">
        <w:rPr>
          <w:b/>
          <w:color w:val="000000" w:themeColor="text1"/>
        </w:rPr>
        <w:t>6. ПОРЯДОК СДАЧИ И ПРИЕМКИ РАБОТ</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 xml:space="preserve">6.1. </w:t>
      </w:r>
      <w:r w:rsidR="007D3A3B" w:rsidRPr="003A6FCD">
        <w:rPr>
          <w:color w:val="000000" w:themeColor="text1"/>
        </w:rPr>
        <w:t>Этап 1 сдается Подрядчиком и принимается Заказчиком п</w:t>
      </w:r>
      <w:r w:rsidRPr="003A6FCD">
        <w:rPr>
          <w:color w:val="000000" w:themeColor="text1"/>
        </w:rPr>
        <w:t xml:space="preserve">осле выполнения всех видов и всего объема </w:t>
      </w:r>
      <w:proofErr w:type="gramStart"/>
      <w:r w:rsidRPr="003A6FCD">
        <w:rPr>
          <w:color w:val="000000" w:themeColor="text1"/>
        </w:rPr>
        <w:t>работ</w:t>
      </w:r>
      <w:proofErr w:type="gramEnd"/>
      <w:r w:rsidRPr="003A6FCD">
        <w:rPr>
          <w:color w:val="000000" w:themeColor="text1"/>
        </w:rPr>
        <w:t xml:space="preserve"> </w:t>
      </w:r>
      <w:r w:rsidR="007D3A3B" w:rsidRPr="003A6FCD">
        <w:rPr>
          <w:color w:val="000000" w:themeColor="text1"/>
        </w:rPr>
        <w:t xml:space="preserve">предусмотренных Этапом 1, Подрядчик </w:t>
      </w:r>
      <w:r w:rsidRPr="003A6FCD">
        <w:rPr>
          <w:color w:val="000000" w:themeColor="text1"/>
        </w:rPr>
        <w:t>в течение 3-х рабочих дней письменно уведомляет Заказчика о готовности к сдаче работ. Подрядчик за свой счет организует приемку Заказчиком предъявленного к сдаче объема работ и конечного результата выполненной работы.</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Вместе с уведомлением о готовности к сдаче работ Подрядчик направляет Заказчику:</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 акт о приемке выполненных работ (по форме КС-2)</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 справку о стоимости выполненных работ (по форме КС-3)</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w:t>
      </w:r>
      <w:r w:rsidRPr="003A6FCD">
        <w:t xml:space="preserve"> Журнал учета выполненных работ (</w:t>
      </w:r>
      <w:hyperlink r:id="rId11" w:anchor="/document/12117360/entry/3000" w:history="1">
        <w:r w:rsidRPr="003A6FCD">
          <w:t>КС-6А</w:t>
        </w:r>
      </w:hyperlink>
      <w:r w:rsidRPr="003A6FCD">
        <w:t>)</w:t>
      </w:r>
    </w:p>
    <w:p w:rsidR="007D3A3B" w:rsidRPr="003A6FCD" w:rsidRDefault="002A3A35" w:rsidP="002A3A35">
      <w:pPr>
        <w:tabs>
          <w:tab w:val="left" w:pos="901"/>
        </w:tabs>
        <w:ind w:firstLine="709"/>
        <w:contextualSpacing/>
        <w:jc w:val="both"/>
        <w:rPr>
          <w:color w:val="000000" w:themeColor="text1"/>
        </w:rPr>
      </w:pPr>
      <w:r w:rsidRPr="003A6FCD">
        <w:rPr>
          <w:color w:val="000000" w:themeColor="text1"/>
        </w:rPr>
        <w:t>- комплект исполнительной документации, отражающей фактическое исполнение видов работ, если завершение таких видов работ влечет необходимость составления исполнительной документации подписанный Подрядчиком на бумажном носителе в 4 подлинных экземплярах</w:t>
      </w:r>
      <w:r w:rsidR="007D3A3B" w:rsidRPr="003A6FCD">
        <w:rPr>
          <w:color w:val="000000" w:themeColor="text1"/>
        </w:rPr>
        <w:t>;</w:t>
      </w:r>
    </w:p>
    <w:p w:rsidR="002A3A35" w:rsidRPr="003A6FCD" w:rsidRDefault="007D3A3B" w:rsidP="002A3A35">
      <w:pPr>
        <w:tabs>
          <w:tab w:val="left" w:pos="901"/>
        </w:tabs>
        <w:ind w:firstLine="709"/>
        <w:contextualSpacing/>
        <w:jc w:val="both"/>
        <w:rPr>
          <w:color w:val="000000" w:themeColor="text1"/>
        </w:rPr>
      </w:pPr>
      <w:r w:rsidRPr="003A6FCD">
        <w:rPr>
          <w:color w:val="000000" w:themeColor="text1"/>
        </w:rPr>
        <w:t>- выписки об объектах недвижимости, содержащие внесённые сведения в ЕГРН о прекращении существования объектов</w:t>
      </w:r>
      <w:r w:rsidR="002A3A35" w:rsidRPr="003A6FCD">
        <w:rPr>
          <w:color w:val="000000" w:themeColor="text1"/>
        </w:rPr>
        <w:t>.</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 xml:space="preserve">Период осуществления Заказчиком приемки не включается в период выполнения Подрядчиком работ. </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Датой приемки работ считается дата</w:t>
      </w:r>
      <w:r w:rsidRPr="003A6FCD">
        <w:t xml:space="preserve"> </w:t>
      </w:r>
      <w:r w:rsidRPr="003A6FCD">
        <w:rPr>
          <w:color w:val="000000" w:themeColor="text1"/>
        </w:rPr>
        <w:t>подписания документа о приемке Заказчиком.</w:t>
      </w:r>
    </w:p>
    <w:p w:rsidR="002A3A35" w:rsidRPr="003A6FCD" w:rsidRDefault="002A3A35" w:rsidP="002A3A35">
      <w:pPr>
        <w:tabs>
          <w:tab w:val="left" w:pos="901"/>
        </w:tabs>
        <w:ind w:firstLine="709"/>
        <w:contextualSpacing/>
        <w:jc w:val="both"/>
        <w:rPr>
          <w:color w:val="000000" w:themeColor="text1"/>
        </w:rPr>
      </w:pPr>
      <w:r w:rsidRPr="003A6FCD">
        <w:rPr>
          <w:color w:val="000000" w:themeColor="text1"/>
        </w:rPr>
        <w:t>При этом передача Заказчику указанных в настоящем пункте документов осуществляется Подрядчиком способом, позволяющим определить дату получения указанных документов Заказчиком.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6.2. </w:t>
      </w:r>
      <w:proofErr w:type="gramStart"/>
      <w:r w:rsidR="007D3A3B" w:rsidRPr="003A6FCD">
        <w:rPr>
          <w:color w:val="000000" w:themeColor="text1"/>
        </w:rPr>
        <w:t>Работы</w:t>
      </w:r>
      <w:proofErr w:type="gramEnd"/>
      <w:r w:rsidR="007D3A3B" w:rsidRPr="003A6FCD">
        <w:rPr>
          <w:color w:val="000000" w:themeColor="text1"/>
        </w:rPr>
        <w:t xml:space="preserve"> предусмотренные Этапом 2 сдаются Подрядчиком и принимаются Заказчиком по итогам отчетного периода (месяц), Подрядчик </w:t>
      </w:r>
      <w:r w:rsidRPr="003A6FCD">
        <w:rPr>
          <w:color w:val="000000" w:themeColor="text1"/>
        </w:rPr>
        <w:t>в течение 3-х рабочих дней письменно уведомляет Заказчика о готовности к сдаче работ. Подрядчик за свой счет организует приемку Заказчиком предъявленного к сдаче объема работ и конечного результата выполненной работы.</w:t>
      </w:r>
    </w:p>
    <w:p w:rsidR="00D12B89" w:rsidRPr="003A6FCD" w:rsidRDefault="00492194" w:rsidP="00C3763F">
      <w:pPr>
        <w:tabs>
          <w:tab w:val="left" w:pos="901"/>
        </w:tabs>
        <w:ind w:firstLine="709"/>
        <w:contextualSpacing/>
        <w:jc w:val="both"/>
        <w:rPr>
          <w:color w:val="000000" w:themeColor="text1"/>
        </w:rPr>
      </w:pPr>
      <w:r w:rsidRPr="003A6FCD">
        <w:rPr>
          <w:color w:val="000000" w:themeColor="text1"/>
        </w:rPr>
        <w:t>Вместе с уведомлением о готовности к сдаче работ Подрядчик направляет Заказчику:</w:t>
      </w:r>
    </w:p>
    <w:p w:rsidR="00D12B89" w:rsidRPr="003A6FCD" w:rsidRDefault="00492194">
      <w:pPr>
        <w:tabs>
          <w:tab w:val="left" w:pos="901"/>
        </w:tabs>
        <w:ind w:firstLine="709"/>
        <w:contextualSpacing/>
        <w:jc w:val="both"/>
        <w:rPr>
          <w:color w:val="000000" w:themeColor="text1"/>
        </w:rPr>
      </w:pPr>
      <w:r w:rsidRPr="003A6FCD">
        <w:rPr>
          <w:color w:val="000000" w:themeColor="text1"/>
        </w:rPr>
        <w:t>- акт о приемке выполненных работ (по форме КС-2)</w:t>
      </w:r>
      <w:r w:rsidR="00F9621C" w:rsidRPr="003A6FCD">
        <w:rPr>
          <w:color w:val="000000" w:themeColor="text1"/>
        </w:rPr>
        <w:t>;</w:t>
      </w:r>
    </w:p>
    <w:p w:rsidR="00D12B89" w:rsidRPr="003A6FCD" w:rsidRDefault="00492194">
      <w:pPr>
        <w:tabs>
          <w:tab w:val="left" w:pos="901"/>
        </w:tabs>
        <w:ind w:firstLine="709"/>
        <w:contextualSpacing/>
        <w:jc w:val="both"/>
        <w:rPr>
          <w:color w:val="000000" w:themeColor="text1"/>
        </w:rPr>
      </w:pPr>
      <w:r w:rsidRPr="003A6FCD">
        <w:rPr>
          <w:color w:val="000000" w:themeColor="text1"/>
        </w:rPr>
        <w:t>- справку о стоимости выполненных работ (по форме КС-3)</w:t>
      </w:r>
      <w:r w:rsidR="00F9621C" w:rsidRPr="003A6FCD">
        <w:rPr>
          <w:color w:val="000000" w:themeColor="text1"/>
        </w:rPr>
        <w:t>;</w:t>
      </w:r>
    </w:p>
    <w:p w:rsidR="00D12B89" w:rsidRPr="003A6FCD" w:rsidRDefault="00492194">
      <w:pPr>
        <w:tabs>
          <w:tab w:val="left" w:pos="901"/>
        </w:tabs>
        <w:ind w:firstLine="709"/>
        <w:contextualSpacing/>
        <w:jc w:val="both"/>
        <w:rPr>
          <w:color w:val="000000" w:themeColor="text1"/>
        </w:rPr>
      </w:pPr>
      <w:r w:rsidRPr="003A6FCD">
        <w:rPr>
          <w:color w:val="000000" w:themeColor="text1"/>
        </w:rPr>
        <w:t>-</w:t>
      </w:r>
      <w:r w:rsidRPr="003A6FCD">
        <w:t xml:space="preserve"> Журнал учета выполненных работ (</w:t>
      </w:r>
      <w:hyperlink r:id="rId12" w:anchor="/document/12117360/entry/3000" w:history="1">
        <w:r w:rsidRPr="003A6FCD">
          <w:t>КС-6А</w:t>
        </w:r>
      </w:hyperlink>
      <w:r w:rsidRPr="003A6FCD">
        <w:t>)</w:t>
      </w:r>
      <w:r w:rsidR="00F9621C" w:rsidRPr="003A6FCD">
        <w:t>;</w:t>
      </w:r>
    </w:p>
    <w:p w:rsidR="00D12B89" w:rsidRPr="003A6FCD" w:rsidRDefault="00492194">
      <w:pPr>
        <w:tabs>
          <w:tab w:val="left" w:pos="901"/>
        </w:tabs>
        <w:ind w:firstLine="709"/>
        <w:contextualSpacing/>
        <w:jc w:val="both"/>
        <w:rPr>
          <w:color w:val="000000" w:themeColor="text1"/>
        </w:rPr>
      </w:pPr>
      <w:r w:rsidRPr="003A6FCD">
        <w:rPr>
          <w:color w:val="000000" w:themeColor="text1"/>
        </w:rPr>
        <w:t>- акт приемки законченного строительством объекта (КС-11) (в случае приемки по окончательному этапу)</w:t>
      </w:r>
      <w:r w:rsidR="00F9621C" w:rsidRPr="003A6FCD">
        <w:rPr>
          <w:color w:val="000000" w:themeColor="text1"/>
        </w:rPr>
        <w:t>;</w:t>
      </w:r>
    </w:p>
    <w:p w:rsidR="00F9621C" w:rsidRPr="003A6FCD" w:rsidRDefault="00F9621C" w:rsidP="00F9621C">
      <w:pPr>
        <w:tabs>
          <w:tab w:val="left" w:pos="901"/>
        </w:tabs>
        <w:ind w:firstLine="709"/>
        <w:contextualSpacing/>
        <w:jc w:val="both"/>
        <w:rPr>
          <w:color w:val="000000" w:themeColor="text1"/>
        </w:rPr>
      </w:pPr>
      <w:r w:rsidRPr="003A6FCD">
        <w:rPr>
          <w:color w:val="000000" w:themeColor="text1"/>
        </w:rPr>
        <w:t>- обеспечение исполнения гарантийных обязательств (в случае приемки по окончательному этапу);</w:t>
      </w:r>
    </w:p>
    <w:p w:rsidR="00D12B89" w:rsidRPr="003A6FCD" w:rsidRDefault="00492194">
      <w:pPr>
        <w:tabs>
          <w:tab w:val="left" w:pos="901"/>
        </w:tabs>
        <w:ind w:firstLine="709"/>
        <w:contextualSpacing/>
        <w:jc w:val="both"/>
        <w:rPr>
          <w:color w:val="000000" w:themeColor="text1"/>
        </w:rPr>
      </w:pPr>
      <w:r w:rsidRPr="003A6FCD">
        <w:rPr>
          <w:color w:val="000000" w:themeColor="text1"/>
        </w:rPr>
        <w:t>- комплект исполнительной документации, отражающей фактическое исполнение видов работ, если завершение таких видов работ влечет необходимость составления исполнительной документации подписанный Подрядчиком на бумажном носителе в 4 подлинных экземплярах.</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Период осуществления Заказчиком приемки не включается в период выполнения Подрядчиком работ. </w:t>
      </w:r>
    </w:p>
    <w:p w:rsidR="00D12B89" w:rsidRPr="003A6FCD" w:rsidRDefault="00492194">
      <w:pPr>
        <w:tabs>
          <w:tab w:val="left" w:pos="901"/>
        </w:tabs>
        <w:ind w:firstLine="709"/>
        <w:contextualSpacing/>
        <w:jc w:val="both"/>
        <w:rPr>
          <w:color w:val="000000" w:themeColor="text1"/>
        </w:rPr>
      </w:pPr>
      <w:r w:rsidRPr="003A6FCD">
        <w:rPr>
          <w:color w:val="000000" w:themeColor="text1"/>
        </w:rPr>
        <w:t>Датой приемки работ считается дата</w:t>
      </w:r>
      <w:r w:rsidRPr="003A6FCD">
        <w:t xml:space="preserve"> </w:t>
      </w:r>
      <w:r w:rsidR="00C3763F" w:rsidRPr="003A6FCD">
        <w:rPr>
          <w:color w:val="000000" w:themeColor="text1"/>
        </w:rPr>
        <w:t xml:space="preserve">подписания документа о приемке </w:t>
      </w:r>
      <w:r w:rsidRPr="003A6FCD">
        <w:rPr>
          <w:color w:val="000000" w:themeColor="text1"/>
        </w:rPr>
        <w:t>Заказчиком.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t>При этом передача Заказчику указанных в настоящем пункте документов осуществляется Подрядчиком способом, позволяющим определить дату получения указанных документов Заказчиком.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lastRenderedPageBreak/>
        <w:t xml:space="preserve">6.3. Заказчик в течение 20 (двадцати) рабочих дней (включая проведение экспертизы), начиная со дня, следующего за днем поступления от Подрядчика уведомления, документа о приемке выполненных работ и полного комплекта </w:t>
      </w:r>
      <w:r w:rsidR="007D3A3B" w:rsidRPr="003A6FCD">
        <w:rPr>
          <w:color w:val="000000" w:themeColor="text1"/>
        </w:rPr>
        <w:t xml:space="preserve">документации, указанной в пунктах 6.1 или </w:t>
      </w:r>
      <w:r w:rsidRPr="003A6FCD">
        <w:rPr>
          <w:color w:val="000000" w:themeColor="text1"/>
        </w:rPr>
        <w:t xml:space="preserve">6.2 </w:t>
      </w:r>
      <w:r w:rsidR="00A154BE" w:rsidRPr="003A6FCD">
        <w:rPr>
          <w:color w:val="000000" w:themeColor="text1"/>
        </w:rPr>
        <w:t>договор</w:t>
      </w:r>
      <w:r w:rsidRPr="003A6FCD">
        <w:rPr>
          <w:color w:val="000000" w:themeColor="text1"/>
        </w:rPr>
        <w:t xml:space="preserve">а, приступает к приемке выполненных работ на предмет его фактического выполнения (наличия в натуре), его качества, соответствия проектной или рабочей (при наличии) документации, условиям </w:t>
      </w:r>
      <w:r w:rsidR="00A154BE" w:rsidRPr="003A6FCD">
        <w:rPr>
          <w:color w:val="000000" w:themeColor="text1"/>
        </w:rPr>
        <w:t>договор</w:t>
      </w:r>
      <w:r w:rsidRPr="003A6FCD">
        <w:rPr>
          <w:color w:val="000000" w:themeColor="text1"/>
        </w:rPr>
        <w:t>а.</w:t>
      </w:r>
    </w:p>
    <w:p w:rsidR="00D12B89" w:rsidRPr="003A6FCD" w:rsidRDefault="00492194">
      <w:pPr>
        <w:tabs>
          <w:tab w:val="left" w:pos="901"/>
        </w:tabs>
        <w:ind w:firstLine="709"/>
        <w:contextualSpacing/>
        <w:jc w:val="both"/>
        <w:rPr>
          <w:color w:val="000000" w:themeColor="text1"/>
        </w:rPr>
      </w:pPr>
      <w:r w:rsidRPr="003A6FCD">
        <w:rPr>
          <w:color w:val="000000" w:themeColor="text1"/>
        </w:rPr>
        <w:t>Приемка Заказчиком выполненных работ осуществляется совместно с Подрядчиком. При отказе или уклонении Подрядчика от участия в приемке выполненных работ Заказчик делает запись об этом в документ о приемке.</w:t>
      </w:r>
    </w:p>
    <w:p w:rsidR="00D12B89" w:rsidRPr="003A6FCD" w:rsidRDefault="00492194">
      <w:pPr>
        <w:tabs>
          <w:tab w:val="left" w:pos="901"/>
        </w:tabs>
        <w:ind w:firstLine="709"/>
        <w:contextualSpacing/>
        <w:jc w:val="both"/>
        <w:rPr>
          <w:color w:val="000000" w:themeColor="text1"/>
        </w:rPr>
      </w:pPr>
      <w:r w:rsidRPr="003A6FCD">
        <w:rPr>
          <w:color w:val="000000" w:themeColor="text1"/>
        </w:rPr>
        <w:t>По решению Заказчика приемка может осуществляться приемочной комиссией, которая состоит не менее чем из пяти человек, включая председателя комиссии. В этом случае документы о приемке подписываются всеми членами комиссии и утверждаются Заказчиком.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6.4. При приемке работ Заказчик обязан провести экспертизу, которая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на основании </w:t>
      </w:r>
      <w:r w:rsidR="00A154BE" w:rsidRPr="003A6FCD">
        <w:rPr>
          <w:color w:val="000000" w:themeColor="text1"/>
        </w:rPr>
        <w:t>договор</w:t>
      </w:r>
      <w:r w:rsidR="00C3763F" w:rsidRPr="003A6FCD">
        <w:rPr>
          <w:color w:val="000000" w:themeColor="text1"/>
        </w:rPr>
        <w:t>ов</w:t>
      </w:r>
      <w:r w:rsidRPr="003A6FCD">
        <w:rPr>
          <w:color w:val="000000" w:themeColor="text1"/>
        </w:rPr>
        <w:t>.</w:t>
      </w:r>
    </w:p>
    <w:p w:rsidR="00D12B89" w:rsidRPr="003A6FCD" w:rsidRDefault="00492194">
      <w:pPr>
        <w:tabs>
          <w:tab w:val="left" w:pos="901"/>
        </w:tabs>
        <w:ind w:firstLine="709"/>
        <w:contextualSpacing/>
        <w:jc w:val="both"/>
        <w:rPr>
          <w:color w:val="000000" w:themeColor="text1"/>
        </w:rPr>
      </w:pPr>
      <w:r w:rsidRPr="003A6FCD">
        <w:rPr>
          <w:color w:val="000000" w:themeColor="text1"/>
        </w:rPr>
        <w:t>6.4.1. В случае проведения внутренней экспертизы результаты такой</w:t>
      </w:r>
      <w:r w:rsidR="00C3763F" w:rsidRPr="003A6FCD">
        <w:rPr>
          <w:color w:val="000000" w:themeColor="text1"/>
        </w:rPr>
        <w:t xml:space="preserve"> </w:t>
      </w:r>
      <w:r w:rsidRPr="003A6FCD">
        <w:rPr>
          <w:color w:val="000000" w:themeColor="text1"/>
        </w:rPr>
        <w:t>экспертизы оформляются по решению Заказчика, либо в виде записи о проведении экспертизы Заказчиком своими силами в документе о приемке, или в актах о приемке выполненных работ (форма № КС-2) при приемке части видов и объемов работ, входящих в состав работ, либо путем составления отдельного акта экспертной оценки.</w:t>
      </w:r>
    </w:p>
    <w:p w:rsidR="00D12B89" w:rsidRPr="003A6FCD" w:rsidRDefault="00492194">
      <w:pPr>
        <w:tabs>
          <w:tab w:val="left" w:pos="901"/>
        </w:tabs>
        <w:ind w:firstLine="709"/>
        <w:contextualSpacing/>
        <w:jc w:val="both"/>
        <w:rPr>
          <w:color w:val="000000" w:themeColor="text1"/>
        </w:rPr>
      </w:pPr>
      <w:r w:rsidRPr="003A6FCD">
        <w:rPr>
          <w:color w:val="000000" w:themeColor="text1"/>
        </w:rPr>
        <w:t>6.4.2. В случае проведения внешней экспертизы по ее результатам составляется заключение,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12B89" w:rsidRPr="003A6FCD" w:rsidRDefault="00492194">
      <w:pPr>
        <w:tabs>
          <w:tab w:val="left" w:pos="901"/>
        </w:tabs>
        <w:ind w:firstLine="709"/>
        <w:contextualSpacing/>
        <w:jc w:val="both"/>
        <w:rPr>
          <w:color w:val="000000" w:themeColor="text1"/>
        </w:rPr>
      </w:pPr>
      <w:r w:rsidRPr="003A6FCD">
        <w:rPr>
          <w:color w:val="000000" w:themeColor="text1"/>
        </w:rPr>
        <w:t>Для проведения экспертизы эксперты, экспертные организации имеют право запрашивать у Заказчика, Подрядчика дополнительные материалы, относящиеся к предмету экспертизы.</w:t>
      </w:r>
    </w:p>
    <w:p w:rsidR="00D12B89" w:rsidRPr="003A6FCD" w:rsidRDefault="00492194">
      <w:pPr>
        <w:tabs>
          <w:tab w:val="left" w:pos="901"/>
        </w:tabs>
        <w:ind w:firstLine="709"/>
        <w:contextualSpacing/>
        <w:jc w:val="both"/>
      </w:pPr>
      <w:r w:rsidRPr="003A6FCD">
        <w:t xml:space="preserve">6.5.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w:t>
      </w:r>
      <w:r w:rsidR="00A154BE" w:rsidRPr="003A6FCD">
        <w:t>договор</w:t>
      </w:r>
      <w:r w:rsidRPr="003A6FCD">
        <w:t>а.</w:t>
      </w:r>
    </w:p>
    <w:p w:rsidR="00D12B89" w:rsidRPr="003A6FCD" w:rsidRDefault="00492194">
      <w:pPr>
        <w:tabs>
          <w:tab w:val="left" w:pos="901"/>
        </w:tabs>
        <w:ind w:firstLine="709"/>
        <w:contextualSpacing/>
        <w:jc w:val="both"/>
        <w:rPr>
          <w:color w:val="000000" w:themeColor="text1"/>
        </w:rPr>
      </w:pPr>
      <w:r w:rsidRPr="003A6FCD">
        <w:t xml:space="preserve">6.6. 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w:t>
      </w:r>
      <w:r w:rsidR="00A154BE" w:rsidRPr="003A6FCD">
        <w:t>договор</w:t>
      </w:r>
      <w:r w:rsidRPr="003A6FCD">
        <w:t xml:space="preserve">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w:t>
      </w:r>
      <w:r w:rsidR="00A154BE" w:rsidRPr="003A6FCD">
        <w:t>договор</w:t>
      </w:r>
      <w:r w:rsidRPr="003A6FCD">
        <w:t>а.</w:t>
      </w:r>
    </w:p>
    <w:p w:rsidR="00D12B89" w:rsidRPr="003A6FCD" w:rsidRDefault="00492194">
      <w:pPr>
        <w:tabs>
          <w:tab w:val="left" w:pos="901"/>
        </w:tabs>
        <w:ind w:firstLine="709"/>
        <w:contextualSpacing/>
        <w:jc w:val="both"/>
        <w:rPr>
          <w:color w:val="000000" w:themeColor="text1"/>
        </w:rPr>
      </w:pPr>
      <w:r w:rsidRPr="003A6FCD">
        <w:rPr>
          <w:color w:val="000000" w:themeColor="text1"/>
        </w:rPr>
        <w:t>6.7. При отсутствии замечаний к работам Заказчик подписывает документы о приемке.</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При выявлении по результатам приемки работ недостатков Заказчик в течение 20 (двадцати) рабочих дней с момента начала приемки направляет Подрядчику мотивированный отказ от подписания документа </w:t>
      </w:r>
      <w:r w:rsidR="00491554" w:rsidRPr="003A6FCD">
        <w:rPr>
          <w:color w:val="000000" w:themeColor="text1"/>
        </w:rPr>
        <w:t>о приемке (приложение №7</w:t>
      </w:r>
      <w:r w:rsidRPr="003A6FCD">
        <w:rPr>
          <w:color w:val="000000" w:themeColor="text1"/>
        </w:rPr>
        <w:t xml:space="preserve"> к </w:t>
      </w:r>
      <w:r w:rsidR="00A154BE" w:rsidRPr="003A6FCD">
        <w:rPr>
          <w:color w:val="000000" w:themeColor="text1"/>
        </w:rPr>
        <w:t>договор</w:t>
      </w:r>
      <w:r w:rsidRPr="003A6FCD">
        <w:rPr>
          <w:color w:val="000000" w:themeColor="text1"/>
        </w:rPr>
        <w:t>у) с указанием причин такого отказа, а также уведомляет Подрядчика о необходимости совместного составления акта о недостатках, в котором помимо прочего фиксируется перечень недостатков и сроки устранения Подрядчиком таких недостатков.</w:t>
      </w:r>
    </w:p>
    <w:p w:rsidR="00D12B89" w:rsidRPr="003A6FCD" w:rsidRDefault="00492194">
      <w:pPr>
        <w:tabs>
          <w:tab w:val="left" w:pos="901"/>
        </w:tabs>
        <w:ind w:firstLine="709"/>
        <w:contextualSpacing/>
        <w:jc w:val="both"/>
        <w:rPr>
          <w:color w:val="000000" w:themeColor="text1"/>
        </w:rPr>
      </w:pPr>
      <w:r w:rsidRPr="003A6FCD">
        <w:rPr>
          <w:color w:val="000000" w:themeColor="text1"/>
        </w:rPr>
        <w:t>6.8. При отказе или уклонении Подрядчика от составления акта о недостатках, Заказчик составляет такой акт в одностороннем порядке и немедленно направляет Подрядчику способом, позволяющим определить дату его получения Подрядчиком.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t>Подрядчик вправе направить письменные мотивированные возражения на мотивированный отказ Заказчика и односторонний акт о недостатках в течение 5 (пяти) рабочих дней с момента их получения.</w:t>
      </w:r>
    </w:p>
    <w:p w:rsidR="00D12B89" w:rsidRPr="003A6FCD" w:rsidRDefault="00492194">
      <w:pPr>
        <w:tabs>
          <w:tab w:val="left" w:pos="901"/>
        </w:tabs>
        <w:ind w:firstLine="709"/>
        <w:contextualSpacing/>
        <w:jc w:val="both"/>
        <w:rPr>
          <w:color w:val="000000" w:themeColor="text1"/>
        </w:rPr>
      </w:pPr>
      <w:r w:rsidRPr="003A6FCD">
        <w:rPr>
          <w:color w:val="000000" w:themeColor="text1"/>
        </w:rPr>
        <w:lastRenderedPageBreak/>
        <w:t>В случае отсутствия возражений со стороны Подрядчика в течение 5 (пяти) рабочих дней с момента получения такого акта считается, что Подрядчик согласен с указанными в таком акте недостатками и устраняет их не позднее определенного в таком акте срока.</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A154BE" w:rsidRPr="003A6FCD">
        <w:rPr>
          <w:color w:val="000000" w:themeColor="text1"/>
        </w:rPr>
        <w:t>договор</w:t>
      </w:r>
      <w:r w:rsidRPr="003A6FCD">
        <w:rPr>
          <w:color w:val="000000" w:themeColor="text1"/>
        </w:rPr>
        <w:t xml:space="preserve">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Повторное предъявление Подрядчиком к сдаче работ после устранения выявленных при предыдущей приемке недостатков осуществляется в порядке, предусмотренном настоящим разделом </w:t>
      </w:r>
      <w:r w:rsidR="00A154BE" w:rsidRPr="003A6FCD">
        <w:rPr>
          <w:color w:val="000000" w:themeColor="text1"/>
        </w:rPr>
        <w:t>договор</w:t>
      </w:r>
      <w:r w:rsidRPr="003A6FCD">
        <w:rPr>
          <w:color w:val="000000" w:themeColor="text1"/>
        </w:rPr>
        <w:t>а для первичной сдачи-приемки работ.</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6.9. При исполнении </w:t>
      </w:r>
      <w:r w:rsidR="00A154BE" w:rsidRPr="003A6FCD">
        <w:rPr>
          <w:color w:val="000000" w:themeColor="text1"/>
        </w:rPr>
        <w:t>договор</w:t>
      </w:r>
      <w:r w:rsidRPr="003A6FCD">
        <w:rPr>
          <w:color w:val="000000" w:themeColor="text1"/>
        </w:rPr>
        <w:t xml:space="preserve">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54BE" w:rsidRPr="003A6FCD">
        <w:rPr>
          <w:color w:val="000000" w:themeColor="text1"/>
        </w:rPr>
        <w:t>договор</w:t>
      </w:r>
      <w:r w:rsidRPr="003A6FCD">
        <w:rPr>
          <w:color w:val="000000" w:themeColor="text1"/>
        </w:rPr>
        <w:t>е.</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6.10.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w:t>
      </w:r>
      <w:r w:rsidR="00A154BE" w:rsidRPr="003A6FCD">
        <w:rPr>
          <w:color w:val="000000" w:themeColor="text1"/>
        </w:rPr>
        <w:t>договор</w:t>
      </w:r>
      <w:r w:rsidRPr="003A6FCD">
        <w:rPr>
          <w:color w:val="000000" w:themeColor="text1"/>
        </w:rPr>
        <w:t xml:space="preserve">а) выполненных работ (ее результатов), осуществляется после предоставления Подрядчиком такого обеспечения в порядке и в сроки, которые установлены настоящим </w:t>
      </w:r>
      <w:r w:rsidR="00A154BE" w:rsidRPr="003A6FCD">
        <w:rPr>
          <w:color w:val="000000" w:themeColor="text1"/>
        </w:rPr>
        <w:t>договор</w:t>
      </w:r>
      <w:r w:rsidRPr="003A6FCD">
        <w:rPr>
          <w:color w:val="000000" w:themeColor="text1"/>
        </w:rPr>
        <w:t>ом.</w:t>
      </w:r>
    </w:p>
    <w:p w:rsidR="00D12B89" w:rsidRPr="003A6FCD" w:rsidRDefault="00492194">
      <w:pPr>
        <w:tabs>
          <w:tab w:val="left" w:pos="901"/>
        </w:tabs>
        <w:ind w:firstLine="709"/>
        <w:contextualSpacing/>
        <w:jc w:val="both"/>
        <w:rPr>
          <w:color w:val="000000" w:themeColor="text1"/>
        </w:rPr>
      </w:pPr>
      <w:r w:rsidRPr="003A6FCD">
        <w:rPr>
          <w:color w:val="000000" w:themeColor="text1"/>
        </w:rPr>
        <w:t>6.11. Промежуточная приемка выполненных работ не снимает с Подрядчика ответственность за сохранность данных Работ до момента подписания сторонами Акта приемки законченного строительством объекта (КС-11). Подрядчик должен за свой счет обеспечивать поддержание выполненных Работ в том же состоянии, что и на момент промежуточной приемки.</w:t>
      </w:r>
    </w:p>
    <w:p w:rsidR="00D12B89" w:rsidRPr="003A6FCD" w:rsidRDefault="00492194">
      <w:pPr>
        <w:tabs>
          <w:tab w:val="left" w:pos="901"/>
        </w:tabs>
        <w:ind w:firstLine="709"/>
        <w:contextualSpacing/>
        <w:jc w:val="both"/>
        <w:rPr>
          <w:color w:val="000000" w:themeColor="text1"/>
        </w:rPr>
      </w:pPr>
      <w:r w:rsidRPr="003A6FCD">
        <w:rPr>
          <w:color w:val="000000" w:themeColor="text1"/>
        </w:rPr>
        <w:t>6.12. За 14 дней до окончания всех работ по строительству объекта Подрядчик письменно уведомляет Заказчика о завершении строительства и готовности объекта.</w:t>
      </w:r>
    </w:p>
    <w:p w:rsidR="00D12B89" w:rsidRPr="003A6FCD" w:rsidRDefault="00492194">
      <w:pPr>
        <w:tabs>
          <w:tab w:val="left" w:pos="901"/>
        </w:tabs>
        <w:ind w:firstLine="709"/>
        <w:contextualSpacing/>
        <w:jc w:val="both"/>
        <w:rPr>
          <w:color w:val="000000" w:themeColor="text1"/>
        </w:rPr>
      </w:pPr>
      <w:r w:rsidRPr="003A6FCD">
        <w:rPr>
          <w:color w:val="000000" w:themeColor="text1"/>
        </w:rPr>
        <w:t>6.13. Сдача объекта Подрядчиком и приемка его Заказчиком оформляется в дату приемки актом приемки законченного строительством объекта (КС-11), подписанным обеими сторонами (в случае создания приемочной комиссии подписывается всеми членами приемочной комиссии и утверждается Заказчиком).</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6.14. Оформление акта приемки законченного строительством объекта (КС-11) осуществляется после предоставления Подрядчиком обеспечения гарантийных обязательств в порядке и в сроки, предусмотренные пунктом 8.7 </w:t>
      </w:r>
      <w:r w:rsidR="00A154BE" w:rsidRPr="003A6FCD">
        <w:rPr>
          <w:color w:val="000000" w:themeColor="text1"/>
        </w:rPr>
        <w:t>договор</w:t>
      </w:r>
      <w:r w:rsidRPr="003A6FCD">
        <w:rPr>
          <w:color w:val="000000" w:themeColor="text1"/>
        </w:rPr>
        <w:t>а и его подпунктами.</w:t>
      </w:r>
    </w:p>
    <w:p w:rsidR="00D12B89" w:rsidRPr="003A6FCD" w:rsidRDefault="00492194">
      <w:pPr>
        <w:tabs>
          <w:tab w:val="left" w:pos="901"/>
        </w:tabs>
        <w:ind w:firstLine="709"/>
        <w:contextualSpacing/>
        <w:jc w:val="both"/>
        <w:rPr>
          <w:color w:val="000000" w:themeColor="text1"/>
        </w:rPr>
      </w:pPr>
      <w:r w:rsidRPr="003A6FCD">
        <w:rPr>
          <w:color w:val="000000" w:themeColor="text1"/>
        </w:rPr>
        <w:t>6.15. В случае обнаружения недостатков (дефектов) выполненных работ Заказчик отказывает Подрядчику в приемке объекта и назначает дату повторной приемки. Исправление недостатков (дефектов) и организация повторной приемки производится за счет собственных средств Подрядчика.</w:t>
      </w:r>
    </w:p>
    <w:p w:rsidR="00D12B89" w:rsidRPr="003A6FCD" w:rsidRDefault="00492194">
      <w:pPr>
        <w:tabs>
          <w:tab w:val="left" w:pos="901"/>
        </w:tabs>
        <w:ind w:firstLine="709"/>
        <w:contextualSpacing/>
        <w:jc w:val="both"/>
        <w:rPr>
          <w:color w:val="000000" w:themeColor="text1"/>
        </w:rPr>
      </w:pPr>
      <w:r w:rsidRPr="003A6FCD">
        <w:rPr>
          <w:color w:val="000000" w:themeColor="text1"/>
        </w:rPr>
        <w:t>6.16. При сдаче работ по строительству объекта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rsidR="00D12B89" w:rsidRPr="003A6FCD" w:rsidRDefault="00492194">
      <w:pPr>
        <w:tabs>
          <w:tab w:val="left" w:pos="901"/>
        </w:tabs>
        <w:ind w:firstLine="709"/>
        <w:contextualSpacing/>
        <w:jc w:val="both"/>
        <w:rPr>
          <w:color w:val="000000" w:themeColor="text1"/>
        </w:rPr>
      </w:pPr>
      <w:r w:rsidRPr="003A6FCD">
        <w:rPr>
          <w:color w:val="000000" w:themeColor="text1"/>
        </w:rPr>
        <w:t>6.17. Риски случайной гибели или случайного повреждения объекта/результата выполненных работ переходят от Подрядчика к Заказчику с момента подписания акта приемки законченного строительством объекта (КС-11).</w:t>
      </w:r>
    </w:p>
    <w:p w:rsidR="00D12B89" w:rsidRPr="003A6FCD" w:rsidRDefault="00492194">
      <w:pPr>
        <w:tabs>
          <w:tab w:val="left" w:pos="901"/>
        </w:tabs>
        <w:ind w:firstLine="709"/>
        <w:contextualSpacing/>
        <w:jc w:val="both"/>
        <w:rPr>
          <w:color w:val="000000" w:themeColor="text1"/>
        </w:rPr>
      </w:pPr>
      <w:r w:rsidRPr="003A6FCD">
        <w:rPr>
          <w:color w:val="000000" w:themeColor="text1"/>
        </w:rPr>
        <w:t xml:space="preserve">6.18.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w:t>
      </w:r>
      <w:r w:rsidR="00A154BE" w:rsidRPr="003A6FCD">
        <w:rPr>
          <w:color w:val="000000" w:themeColor="text1"/>
        </w:rPr>
        <w:t>договор</w:t>
      </w:r>
      <w:r w:rsidRPr="003A6FCD">
        <w:rPr>
          <w:color w:val="000000" w:themeColor="text1"/>
        </w:rPr>
        <w:t xml:space="preserve">у принимает досрочно выполненные Подрядчиком работы и оплачивает их в соответствии с условиями </w:t>
      </w:r>
      <w:r w:rsidR="00A154BE" w:rsidRPr="003A6FCD">
        <w:rPr>
          <w:color w:val="000000" w:themeColor="text1"/>
        </w:rPr>
        <w:t>договор</w:t>
      </w:r>
      <w:r w:rsidRPr="003A6FCD">
        <w:rPr>
          <w:color w:val="000000" w:themeColor="text1"/>
        </w:rPr>
        <w:t>а.</w:t>
      </w:r>
    </w:p>
    <w:p w:rsidR="00F408C7" w:rsidRPr="003A6FCD" w:rsidRDefault="00F408C7">
      <w:pPr>
        <w:tabs>
          <w:tab w:val="left" w:pos="901"/>
        </w:tabs>
        <w:ind w:firstLine="709"/>
        <w:contextualSpacing/>
        <w:jc w:val="both"/>
        <w:rPr>
          <w:color w:val="000000" w:themeColor="text1"/>
        </w:rPr>
      </w:pPr>
      <w:r w:rsidRPr="003A6FCD">
        <w:rPr>
          <w:color w:val="000000" w:themeColor="text1"/>
        </w:rPr>
        <w:t>6.19.</w:t>
      </w:r>
      <w:r w:rsidRPr="003A6FCD">
        <w:rPr>
          <w:color w:val="000000" w:themeColor="text1"/>
        </w:rPr>
        <w:tab/>
        <w:t>Заказчик в целях осуществления контроля за Работами вправе заключать договоры на услуги технического заказчика,</w:t>
      </w:r>
      <w:r w:rsidR="00F9621C" w:rsidRPr="003A6FCD">
        <w:rPr>
          <w:color w:val="000000" w:themeColor="text1"/>
        </w:rPr>
        <w:t xml:space="preserve"> строительного контроля, авторского надзора, </w:t>
      </w:r>
      <w:r w:rsidRPr="003A6FCD">
        <w:rPr>
          <w:color w:val="000000" w:themeColor="text1"/>
        </w:rPr>
        <w:t xml:space="preserve">о чем письменно уведомляет Подрядчика. Указания </w:t>
      </w:r>
      <w:r w:rsidR="00F9621C" w:rsidRPr="003A6FCD">
        <w:rPr>
          <w:color w:val="000000" w:themeColor="text1"/>
        </w:rPr>
        <w:t>т</w:t>
      </w:r>
      <w:r w:rsidRPr="003A6FCD">
        <w:rPr>
          <w:color w:val="000000" w:themeColor="text1"/>
        </w:rPr>
        <w:t>ехнического заказчика</w:t>
      </w:r>
      <w:r w:rsidR="00F9621C" w:rsidRPr="003A6FCD">
        <w:rPr>
          <w:color w:val="000000" w:themeColor="text1"/>
        </w:rPr>
        <w:t>, строительного контроля, авторского надзора</w:t>
      </w:r>
      <w:r w:rsidRPr="003A6FCD">
        <w:rPr>
          <w:color w:val="000000" w:themeColor="text1"/>
        </w:rPr>
        <w:t xml:space="preserve"> являются обязательными для исполнения Подрядчиком. Перед сдачей работ Заказчику, Подрядчик обязуется предвар</w:t>
      </w:r>
      <w:r w:rsidR="00F9621C" w:rsidRPr="003A6FCD">
        <w:rPr>
          <w:color w:val="000000" w:themeColor="text1"/>
        </w:rPr>
        <w:t xml:space="preserve">ительно получить согласование у технического заказчика, </w:t>
      </w:r>
      <w:r w:rsidR="00F9621C" w:rsidRPr="003A6FCD">
        <w:rPr>
          <w:color w:val="000000" w:themeColor="text1"/>
        </w:rPr>
        <w:lastRenderedPageBreak/>
        <w:t>строительного контроля, авторского надзора</w:t>
      </w:r>
      <w:r w:rsidR="007D0398" w:rsidRPr="003A6FCD">
        <w:rPr>
          <w:color w:val="000000" w:themeColor="text1"/>
        </w:rPr>
        <w:t xml:space="preserve"> (визирование) на документах, </w:t>
      </w:r>
      <w:r w:rsidR="00103ABF" w:rsidRPr="003A6FCD">
        <w:rPr>
          <w:color w:val="000000" w:themeColor="text1"/>
        </w:rPr>
        <w:t xml:space="preserve">необходимых для приемки работ, в том числе </w:t>
      </w:r>
      <w:r w:rsidR="007D0398" w:rsidRPr="003A6FCD">
        <w:rPr>
          <w:color w:val="000000" w:themeColor="text1"/>
        </w:rPr>
        <w:t xml:space="preserve">указанных </w:t>
      </w:r>
      <w:r w:rsidR="00103ABF" w:rsidRPr="003A6FCD">
        <w:rPr>
          <w:color w:val="000000" w:themeColor="text1"/>
        </w:rPr>
        <w:t>в п.6.1 и п.6.2. Договора.</w:t>
      </w:r>
    </w:p>
    <w:p w:rsidR="00D12B89" w:rsidRPr="003A6FCD" w:rsidRDefault="00D12B89">
      <w:pPr>
        <w:tabs>
          <w:tab w:val="left" w:pos="901"/>
        </w:tabs>
        <w:ind w:firstLine="709"/>
        <w:contextualSpacing/>
        <w:jc w:val="both"/>
        <w:rPr>
          <w:color w:val="000000" w:themeColor="text1"/>
        </w:rPr>
      </w:pPr>
    </w:p>
    <w:p w:rsidR="00D12B89" w:rsidRPr="003A6FCD" w:rsidRDefault="00492194">
      <w:pPr>
        <w:contextualSpacing/>
        <w:jc w:val="center"/>
        <w:rPr>
          <w:color w:val="000000" w:themeColor="text1"/>
        </w:rPr>
      </w:pPr>
      <w:r w:rsidRPr="003A6FCD">
        <w:rPr>
          <w:b/>
          <w:color w:val="000000" w:themeColor="text1"/>
        </w:rPr>
        <w:t>7. ГАРАНТИИ КАЧЕСТВА РАБОТ</w:t>
      </w:r>
    </w:p>
    <w:p w:rsidR="00D12B89" w:rsidRPr="003A6FCD" w:rsidRDefault="00492194">
      <w:pPr>
        <w:tabs>
          <w:tab w:val="left" w:pos="709"/>
        </w:tabs>
        <w:ind w:firstLine="709"/>
        <w:jc w:val="both"/>
        <w:rPr>
          <w:color w:val="000000" w:themeColor="text1"/>
        </w:rPr>
      </w:pPr>
      <w:r w:rsidRPr="003A6FCD">
        <w:rPr>
          <w:color w:val="000000" w:themeColor="text1"/>
        </w:rPr>
        <w:t xml:space="preserve">7.1. Гарантия качества результата работ, предусмотренного </w:t>
      </w:r>
      <w:r w:rsidR="00A154BE" w:rsidRPr="003A6FCD">
        <w:rPr>
          <w:color w:val="000000" w:themeColor="text1"/>
        </w:rPr>
        <w:t>договор</w:t>
      </w:r>
      <w:r w:rsidRPr="003A6FCD">
        <w:rPr>
          <w:color w:val="000000" w:themeColor="text1"/>
        </w:rPr>
        <w:t>ом, распространяется на все, составляющее результат работ.</w:t>
      </w:r>
    </w:p>
    <w:p w:rsidR="00D12B89" w:rsidRPr="003A6FCD" w:rsidRDefault="00492194">
      <w:pPr>
        <w:tabs>
          <w:tab w:val="left" w:pos="709"/>
        </w:tabs>
        <w:ind w:firstLine="709"/>
        <w:jc w:val="both"/>
        <w:rPr>
          <w:color w:val="000000" w:themeColor="text1"/>
        </w:rPr>
      </w:pPr>
      <w:r w:rsidRPr="003A6FCD">
        <w:rPr>
          <w:color w:val="000000" w:themeColor="text1"/>
        </w:rPr>
        <w:t>Гарантийный срок на объект устанавливается сроком на 5 (пять) лет.</w:t>
      </w:r>
    </w:p>
    <w:p w:rsidR="00D12B89" w:rsidRPr="003A6FCD" w:rsidRDefault="00492194">
      <w:pPr>
        <w:tabs>
          <w:tab w:val="left" w:pos="709"/>
        </w:tabs>
        <w:ind w:firstLine="709"/>
        <w:jc w:val="both"/>
        <w:rPr>
          <w:color w:val="000000" w:themeColor="text1"/>
        </w:rPr>
      </w:pPr>
      <w:r w:rsidRPr="003A6FCD">
        <w:rPr>
          <w:color w:val="000000" w:themeColor="text1"/>
        </w:rPr>
        <w:t xml:space="preserve">7.2. Гарантийный срок на результат работ устанавливается со дня приемки Заказчиком результата работ, а в случае досрочного расторжения </w:t>
      </w:r>
      <w:r w:rsidR="00A154BE" w:rsidRPr="003A6FCD">
        <w:rPr>
          <w:color w:val="000000" w:themeColor="text1"/>
        </w:rPr>
        <w:t>договор</w:t>
      </w:r>
      <w:r w:rsidRPr="003A6FCD">
        <w:rPr>
          <w:color w:val="000000" w:themeColor="text1"/>
        </w:rPr>
        <w:t xml:space="preserve">а - со дня, с которого </w:t>
      </w:r>
      <w:r w:rsidR="00A154BE" w:rsidRPr="003A6FCD">
        <w:rPr>
          <w:color w:val="000000" w:themeColor="text1"/>
        </w:rPr>
        <w:t>договор</w:t>
      </w:r>
      <w:r w:rsidRPr="003A6FCD">
        <w:rPr>
          <w:color w:val="000000" w:themeColor="text1"/>
        </w:rPr>
        <w:t xml:space="preserve"> в соответствии с законодательством Российской Федерации считается расторгнутым.</w:t>
      </w:r>
    </w:p>
    <w:p w:rsidR="00D12B89" w:rsidRPr="003A6FCD" w:rsidRDefault="00492194">
      <w:pPr>
        <w:ind w:firstLine="709"/>
        <w:jc w:val="both"/>
        <w:rPr>
          <w:color w:val="000000" w:themeColor="text1"/>
        </w:rPr>
      </w:pPr>
      <w:r w:rsidRPr="003A6FCD">
        <w:rPr>
          <w:color w:val="000000" w:themeColor="text1"/>
        </w:rPr>
        <w:t xml:space="preserve">7.3.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A154BE" w:rsidRPr="003A6FCD">
        <w:rPr>
          <w:color w:val="000000" w:themeColor="text1"/>
        </w:rPr>
        <w:t>договор</w:t>
      </w:r>
      <w:r w:rsidRPr="003A6FCD">
        <w:rPr>
          <w:color w:val="000000" w:themeColor="text1"/>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D12B89" w:rsidRPr="003A6FCD" w:rsidRDefault="00492194">
      <w:pPr>
        <w:ind w:firstLine="709"/>
        <w:jc w:val="both"/>
        <w:rPr>
          <w:color w:val="000000" w:themeColor="text1"/>
        </w:rPr>
      </w:pPr>
      <w:r w:rsidRPr="003A6FCD">
        <w:rPr>
          <w:color w:val="000000" w:themeColor="text1"/>
        </w:rPr>
        <w:t>7.4.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D12B89" w:rsidRPr="003A6FCD" w:rsidRDefault="00492194">
      <w:pPr>
        <w:ind w:firstLine="709"/>
        <w:jc w:val="both"/>
        <w:rPr>
          <w:color w:val="000000" w:themeColor="text1"/>
        </w:rPr>
      </w:pPr>
      <w:r w:rsidRPr="003A6FCD">
        <w:rPr>
          <w:color w:val="000000" w:themeColor="text1"/>
        </w:rPr>
        <w:t>7.5. Устранение недостатков (дефектов) результата работ, выявленных в течение гарантийного срока, осуществляется силами Подрядчика и за его счет.</w:t>
      </w:r>
    </w:p>
    <w:p w:rsidR="00D12B89" w:rsidRPr="003A6FCD" w:rsidRDefault="00492194">
      <w:pPr>
        <w:ind w:firstLine="709"/>
        <w:jc w:val="both"/>
        <w:rPr>
          <w:color w:val="000000" w:themeColor="text1"/>
        </w:rPr>
      </w:pPr>
      <w:r w:rsidRPr="003A6FCD">
        <w:rPr>
          <w:color w:val="000000" w:themeColor="text1"/>
        </w:rPr>
        <w:t xml:space="preserve">7.6. Если в течение гарантийного срока, установленного </w:t>
      </w:r>
      <w:r w:rsidR="00A154BE" w:rsidRPr="003A6FCD">
        <w:rPr>
          <w:color w:val="000000" w:themeColor="text1"/>
        </w:rPr>
        <w:t>договор</w:t>
      </w:r>
      <w:r w:rsidRPr="003A6FCD">
        <w:rPr>
          <w:color w:val="000000" w:themeColor="text1"/>
        </w:rPr>
        <w:t xml:space="preserve">ом, будут обнаружены недостатки (дефекты) результата работ, Заказчик уведомляет об этом Подрядчика в порядке, предусмотренном </w:t>
      </w:r>
      <w:r w:rsidR="00A154BE" w:rsidRPr="003A6FCD">
        <w:rPr>
          <w:color w:val="000000" w:themeColor="text1"/>
        </w:rPr>
        <w:t>договор</w:t>
      </w:r>
      <w:r w:rsidRPr="003A6FCD">
        <w:rPr>
          <w:color w:val="000000" w:themeColor="text1"/>
        </w:rPr>
        <w:t>ом для направления уведомлений.</w:t>
      </w:r>
    </w:p>
    <w:p w:rsidR="00D12B89" w:rsidRPr="003A6FCD" w:rsidRDefault="00492194">
      <w:pPr>
        <w:ind w:firstLine="709"/>
        <w:jc w:val="both"/>
        <w:rPr>
          <w:color w:val="000000" w:themeColor="text1"/>
        </w:rPr>
      </w:pPr>
      <w:r w:rsidRPr="003A6FCD">
        <w:rPr>
          <w:color w:val="000000" w:themeColor="text1"/>
        </w:rPr>
        <w:t xml:space="preserve">7.7.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A154BE" w:rsidRPr="003A6FCD">
        <w:rPr>
          <w:color w:val="000000" w:themeColor="text1"/>
        </w:rPr>
        <w:t>договор</w:t>
      </w:r>
      <w:r w:rsidRPr="003A6FCD">
        <w:rPr>
          <w:color w:val="000000" w:themeColor="text1"/>
        </w:rPr>
        <w:t>ом.</w:t>
      </w:r>
    </w:p>
    <w:p w:rsidR="00D12B89" w:rsidRPr="003A6FCD" w:rsidRDefault="00492194">
      <w:pPr>
        <w:ind w:firstLine="709"/>
        <w:jc w:val="both"/>
        <w:rPr>
          <w:color w:val="000000" w:themeColor="text1"/>
        </w:rPr>
      </w:pPr>
      <w:r w:rsidRPr="003A6FCD">
        <w:rPr>
          <w:color w:val="000000" w:themeColor="text1"/>
        </w:rPr>
        <w:t xml:space="preserve">7.8.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A154BE" w:rsidRPr="003A6FCD">
        <w:rPr>
          <w:color w:val="000000" w:themeColor="text1"/>
        </w:rPr>
        <w:t>договор</w:t>
      </w:r>
      <w:r w:rsidRPr="003A6FCD">
        <w:rPr>
          <w:color w:val="000000" w:themeColor="text1"/>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A154BE" w:rsidRPr="003A6FCD">
        <w:rPr>
          <w:color w:val="000000" w:themeColor="text1"/>
        </w:rPr>
        <w:t>договор</w:t>
      </w:r>
      <w:r w:rsidRPr="003A6FCD">
        <w:rPr>
          <w:color w:val="000000" w:themeColor="text1"/>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A154BE" w:rsidRPr="003A6FCD">
        <w:rPr>
          <w:color w:val="000000" w:themeColor="text1"/>
        </w:rPr>
        <w:t>договор</w:t>
      </w:r>
      <w:r w:rsidRPr="003A6FCD">
        <w:rPr>
          <w:color w:val="000000" w:themeColor="text1"/>
        </w:rPr>
        <w:t>а надлежащим образом.</w:t>
      </w:r>
    </w:p>
    <w:p w:rsidR="00D12B89" w:rsidRPr="003A6FCD" w:rsidRDefault="00492194">
      <w:pPr>
        <w:tabs>
          <w:tab w:val="left" w:pos="1450"/>
        </w:tabs>
        <w:ind w:firstLine="709"/>
        <w:contextualSpacing/>
        <w:jc w:val="both"/>
        <w:rPr>
          <w:color w:val="000000" w:themeColor="text1"/>
        </w:rPr>
      </w:pPr>
      <w:r w:rsidRPr="003A6FCD">
        <w:rPr>
          <w:color w:val="000000" w:themeColor="text1"/>
        </w:rPr>
        <w:t>7.8.1.  При подписании акта выявленных недостатков (дефектов) работ в случае уклонения Подрядчика от составления Заказчик вправе привлечь для составления указанного акта независимых специалистов – экспертов, все расходы по которым, при установлении вины Подрядчика, предъявляются ему в полном объеме.</w:t>
      </w:r>
    </w:p>
    <w:p w:rsidR="00D12B89" w:rsidRPr="003A6FCD" w:rsidRDefault="00492194">
      <w:pPr>
        <w:ind w:firstLine="709"/>
        <w:jc w:val="both"/>
        <w:rPr>
          <w:color w:val="000000" w:themeColor="text1"/>
        </w:rPr>
      </w:pPr>
      <w:r w:rsidRPr="003A6FCD">
        <w:rPr>
          <w:color w:val="000000" w:themeColor="text1"/>
        </w:rPr>
        <w:t xml:space="preserve">7.9. Если иной срок не будет согласован сторонами </w:t>
      </w:r>
      <w:r w:rsidR="00A154BE" w:rsidRPr="003A6FCD">
        <w:rPr>
          <w:color w:val="000000" w:themeColor="text1"/>
        </w:rPr>
        <w:t>договор</w:t>
      </w:r>
      <w:r w:rsidRPr="003A6FCD">
        <w:rPr>
          <w:color w:val="000000" w:themeColor="text1"/>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D12B89" w:rsidRPr="003A6FCD" w:rsidRDefault="00492194">
      <w:pPr>
        <w:ind w:firstLine="709"/>
        <w:jc w:val="both"/>
        <w:rPr>
          <w:color w:val="000000" w:themeColor="text1"/>
        </w:rPr>
      </w:pPr>
      <w:r w:rsidRPr="003A6FCD">
        <w:rPr>
          <w:color w:val="000000" w:themeColor="text1"/>
        </w:rPr>
        <w:t xml:space="preserve">7.10. В случае отказа Подрядчика от устранения выявленных недостатков (дефектов) результата работ или в случае </w:t>
      </w:r>
      <w:proofErr w:type="spellStart"/>
      <w:r w:rsidRPr="003A6FCD">
        <w:rPr>
          <w:color w:val="000000" w:themeColor="text1"/>
        </w:rPr>
        <w:t>неустранения</w:t>
      </w:r>
      <w:proofErr w:type="spellEnd"/>
      <w:r w:rsidRPr="003A6FCD">
        <w:rPr>
          <w:color w:val="000000" w:themeColor="text1"/>
        </w:rPr>
        <w:t xml:space="preserve"> недостатков (дефектов) результата работ в установленный </w:t>
      </w:r>
      <w:r w:rsidR="00A154BE" w:rsidRPr="003A6FCD">
        <w:rPr>
          <w:color w:val="000000" w:themeColor="text1"/>
        </w:rPr>
        <w:t>договор</w:t>
      </w:r>
      <w:r w:rsidRPr="003A6FCD">
        <w:rPr>
          <w:color w:val="000000" w:themeColor="text1"/>
        </w:rPr>
        <w:t xml:space="preserve">ом или иной согласованный сторонами </w:t>
      </w:r>
      <w:r w:rsidR="00A154BE" w:rsidRPr="003A6FCD">
        <w:rPr>
          <w:color w:val="000000" w:themeColor="text1"/>
        </w:rPr>
        <w:t>договор</w:t>
      </w:r>
      <w:r w:rsidRPr="003A6FCD">
        <w:rPr>
          <w:color w:val="000000" w:themeColor="text1"/>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D12B89" w:rsidRPr="003A6FCD" w:rsidRDefault="00492194">
      <w:pPr>
        <w:ind w:firstLine="709"/>
        <w:jc w:val="both"/>
        <w:rPr>
          <w:color w:val="000000" w:themeColor="text1"/>
        </w:rPr>
      </w:pPr>
      <w:r w:rsidRPr="003A6FCD">
        <w:rPr>
          <w:color w:val="000000" w:themeColor="text1"/>
        </w:rPr>
        <w:t>7.11.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D12B89" w:rsidRPr="003A6FCD" w:rsidRDefault="00D12B89">
      <w:pPr>
        <w:tabs>
          <w:tab w:val="left" w:pos="709"/>
        </w:tabs>
        <w:outlineLvl w:val="1"/>
        <w:rPr>
          <w:b/>
          <w:color w:val="000000" w:themeColor="text1"/>
        </w:rPr>
      </w:pPr>
    </w:p>
    <w:p w:rsidR="00D12B89" w:rsidRPr="003A6FCD" w:rsidRDefault="00492194">
      <w:pPr>
        <w:tabs>
          <w:tab w:val="left" w:pos="709"/>
        </w:tabs>
        <w:jc w:val="center"/>
        <w:outlineLvl w:val="1"/>
        <w:rPr>
          <w:b/>
          <w:color w:val="000000" w:themeColor="text1"/>
        </w:rPr>
      </w:pPr>
      <w:r w:rsidRPr="003A6FCD">
        <w:rPr>
          <w:b/>
          <w:color w:val="000000" w:themeColor="text1"/>
        </w:rPr>
        <w:t>8. ОБЕСПЕЧЕНИЕ ГАРАНТИЙНЫХ ОБЯЗАТЕЛЬСТВ</w:t>
      </w:r>
    </w:p>
    <w:p w:rsidR="002E243B" w:rsidRPr="003A6FCD" w:rsidRDefault="00492194" w:rsidP="002E243B">
      <w:pPr>
        <w:ind w:firstLine="708"/>
        <w:jc w:val="both"/>
      </w:pPr>
      <w:r w:rsidRPr="003A6FCD">
        <w:t xml:space="preserve">8.1. </w:t>
      </w:r>
      <w:r w:rsidR="002E243B" w:rsidRPr="003A6FCD">
        <w:t>Подрядчик представляет Заказчику обеспечение гарантийных обязательств в форме независимой гарантии либо внесения денежных средств на сумму _________ руб., эквивалентную 5 % от начальной (максимальной) цены договора.</w:t>
      </w:r>
    </w:p>
    <w:p w:rsidR="00D12B89" w:rsidRPr="003A6FCD" w:rsidRDefault="00492194" w:rsidP="002E243B">
      <w:pPr>
        <w:widowControl w:val="0"/>
        <w:tabs>
          <w:tab w:val="left" w:pos="700"/>
        </w:tabs>
        <w:ind w:firstLine="709"/>
        <w:contextualSpacing/>
        <w:jc w:val="both"/>
      </w:pPr>
      <w:r w:rsidRPr="003A6FCD">
        <w:t>8.2. При выборе способа обеспечения в виде внесения денежных средств:</w:t>
      </w:r>
    </w:p>
    <w:p w:rsidR="00C3763F" w:rsidRPr="003A6FCD" w:rsidRDefault="00492194">
      <w:pPr>
        <w:tabs>
          <w:tab w:val="left" w:pos="851"/>
          <w:tab w:val="left" w:pos="1134"/>
          <w:tab w:val="left" w:pos="1701"/>
        </w:tabs>
        <w:spacing w:after="200"/>
        <w:ind w:firstLine="709"/>
        <w:contextualSpacing/>
        <w:jc w:val="both"/>
      </w:pPr>
      <w:r w:rsidRPr="003A6FCD">
        <w:t>8.2.1. Внесение денежных средств осуществляется Подрядчиком на</w:t>
      </w:r>
      <w:r w:rsidR="00C3763F" w:rsidRPr="003A6FCD">
        <w:t xml:space="preserve"> лицевой</w:t>
      </w:r>
      <w:r w:rsidRPr="003A6FCD">
        <w:t xml:space="preserve"> счет Заказчика, </w:t>
      </w:r>
      <w:r w:rsidR="00C3763F" w:rsidRPr="003A6FCD">
        <w:t>указанный в разделе 18 настоящего договора.</w:t>
      </w:r>
    </w:p>
    <w:p w:rsidR="00D12B89" w:rsidRPr="003A6FCD" w:rsidRDefault="00492194">
      <w:pPr>
        <w:tabs>
          <w:tab w:val="left" w:pos="851"/>
          <w:tab w:val="left" w:pos="1134"/>
          <w:tab w:val="left" w:pos="1701"/>
        </w:tabs>
        <w:spacing w:after="200"/>
        <w:ind w:firstLine="709"/>
        <w:contextualSpacing/>
        <w:jc w:val="both"/>
      </w:pPr>
      <w:r w:rsidRPr="003A6FCD">
        <w:rPr>
          <w:b/>
        </w:rPr>
        <w:t>Назначение платежа:</w:t>
      </w:r>
      <w:r w:rsidRPr="003A6FCD">
        <w:t xml:space="preserve"> обеспечение </w:t>
      </w:r>
      <w:r w:rsidR="002E243B" w:rsidRPr="003A6FCD">
        <w:t>гарантийных обязательств по</w:t>
      </w:r>
      <w:r w:rsidRPr="003A6FCD">
        <w:t xml:space="preserve"> </w:t>
      </w:r>
      <w:r w:rsidR="00A154BE" w:rsidRPr="003A6FCD">
        <w:t>договор</w:t>
      </w:r>
      <w:r w:rsidR="002E243B" w:rsidRPr="003A6FCD">
        <w:t>у</w:t>
      </w:r>
      <w:r w:rsidR="00C3763F" w:rsidRPr="003A6FCD">
        <w:t xml:space="preserve"> №___ от ____</w:t>
      </w:r>
      <w:r w:rsidRPr="003A6FCD">
        <w:t xml:space="preserve"> на выполнение строительно-монтажных работ по объекту: «</w:t>
      </w:r>
      <w:r w:rsidR="00C3763F" w:rsidRPr="003A6FCD">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C3763F" w:rsidRPr="003A6FCD">
        <w:t>г.Тула</w:t>
      </w:r>
      <w:proofErr w:type="spellEnd"/>
      <w:r w:rsidR="00C3763F" w:rsidRPr="003A6FCD">
        <w:t>, ул. Коминтерна, участок 21» Этап 1 и Этап 2</w:t>
      </w:r>
      <w:r w:rsidRPr="003A6FCD">
        <w:t>»</w:t>
      </w:r>
      <w:r w:rsidR="00C3763F" w:rsidRPr="003A6FCD">
        <w:t>.</w:t>
      </w:r>
      <w:r w:rsidRPr="003A6FCD">
        <w:t xml:space="preserve"> </w:t>
      </w:r>
    </w:p>
    <w:p w:rsidR="002E243B" w:rsidRPr="003A6FCD" w:rsidRDefault="00492194" w:rsidP="002E243B">
      <w:pPr>
        <w:ind w:firstLine="720"/>
        <w:jc w:val="both"/>
      </w:pPr>
      <w:r w:rsidRPr="003A6FCD">
        <w:t xml:space="preserve">8.2.2. </w:t>
      </w:r>
      <w:r w:rsidR="002E243B" w:rsidRPr="003A6FCD">
        <w:t>В случае надлежащего выполнения Подрядчиком гарантийных обязательств денежные средства, внесенные в качестве обеспечения гарантийных обязательств, возвращаются Подрядчику в срок, не превышающий 30 (тридцать) дней с даты истечения срока гарантийных обязательств, предусмотренного договором на основании письменного обращения Подрядчика.</w:t>
      </w:r>
    </w:p>
    <w:p w:rsidR="00D12B89" w:rsidRPr="003A6FCD" w:rsidRDefault="00492194" w:rsidP="002E243B">
      <w:pPr>
        <w:tabs>
          <w:tab w:val="left" w:pos="142"/>
          <w:tab w:val="left" w:pos="567"/>
        </w:tabs>
        <w:ind w:firstLine="709"/>
        <w:contextualSpacing/>
        <w:jc w:val="both"/>
      </w:pPr>
      <w:r w:rsidRPr="003A6FCD">
        <w:t xml:space="preserve">Денежные средства перечисляются по банковским реквизитам Подрядчика, указанным в настоящем </w:t>
      </w:r>
      <w:r w:rsidR="00A154BE" w:rsidRPr="003A6FCD">
        <w:t>договор</w:t>
      </w:r>
      <w:r w:rsidRPr="003A6FCD">
        <w:t>е.</w:t>
      </w:r>
    </w:p>
    <w:p w:rsidR="00D12B89" w:rsidRPr="003A6FCD" w:rsidRDefault="00492194">
      <w:pPr>
        <w:tabs>
          <w:tab w:val="left" w:pos="142"/>
          <w:tab w:val="left" w:pos="567"/>
        </w:tabs>
        <w:ind w:firstLine="709"/>
        <w:contextualSpacing/>
        <w:jc w:val="both"/>
      </w:pPr>
      <w:r w:rsidRPr="003A6FCD">
        <w:t xml:space="preserve">8.2.3. В случае неисполнения или ненадлежащего исполнения Подрядчиком обеспеченных внесением денежных средств обязательств, Заказчик имеет право удержать из внесенных Подрядчиком денежных средств сумму, равную сумме денежных средств, которую Подрядчик обязан уплатить Заказчику в качестве неустойки (штрафов, пеней) и/или в качестве возмещения убытков, либо иной сумме денежных средств, подлежащей уплате Подрядчиком Заказчику по </w:t>
      </w:r>
      <w:r w:rsidR="00A154BE" w:rsidRPr="003A6FCD">
        <w:t>договор</w:t>
      </w:r>
      <w:r w:rsidRPr="003A6FCD">
        <w:t xml:space="preserve">у. </w:t>
      </w:r>
    </w:p>
    <w:p w:rsidR="00D12B89" w:rsidRPr="003A6FCD" w:rsidRDefault="00492194">
      <w:pPr>
        <w:tabs>
          <w:tab w:val="left" w:pos="142"/>
          <w:tab w:val="left" w:pos="567"/>
        </w:tabs>
        <w:ind w:firstLine="709"/>
        <w:contextualSpacing/>
        <w:jc w:val="both"/>
      </w:pPr>
      <w:r w:rsidRPr="003A6FCD">
        <w:t>8.3. При выборе способа обеспечения в виде независимой гарантии:</w:t>
      </w:r>
    </w:p>
    <w:p w:rsidR="00D12B89" w:rsidRPr="003A6FCD" w:rsidRDefault="00492194">
      <w:pPr>
        <w:numPr>
          <w:ilvl w:val="2"/>
          <w:numId w:val="2"/>
        </w:numPr>
        <w:tabs>
          <w:tab w:val="left" w:pos="142"/>
          <w:tab w:val="left" w:pos="700"/>
        </w:tabs>
        <w:ind w:left="0" w:firstLine="709"/>
        <w:jc w:val="both"/>
      </w:pPr>
      <w:r w:rsidRPr="003A6FCD">
        <w:t xml:space="preserve">Заказчик в качестве обеспечения гарантийных обязательств принимает независимую гарантию, соответствующую требованиям, установленным </w:t>
      </w:r>
      <w:r w:rsidR="00E118EA" w:rsidRPr="003A6FCD">
        <w:t>настоящим договором</w:t>
      </w:r>
      <w:r w:rsidRPr="003A6FCD">
        <w:t>.</w:t>
      </w:r>
    </w:p>
    <w:p w:rsidR="00D12B89" w:rsidRPr="003A6FCD" w:rsidRDefault="00492194">
      <w:pPr>
        <w:tabs>
          <w:tab w:val="left" w:pos="142"/>
          <w:tab w:val="left" w:pos="700"/>
        </w:tabs>
        <w:ind w:firstLine="709"/>
        <w:jc w:val="both"/>
      </w:pPr>
      <w:r w:rsidRPr="003A6FCD">
        <w:t>8.3.3. Независимая гарантия оформляется в письменной форме на бумажном носителе (в случае оформления на нескольких листах – обязательно наличие нумерации на всех листах независимой гарантии, которые должны быть прошиты, подписаны и скреплены печатью (при наличии) гаранта)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законом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w:t>
      </w:r>
      <w:r w:rsidR="00E118EA" w:rsidRPr="003A6FCD">
        <w:t xml:space="preserve">та, и должна быть составлена по </w:t>
      </w:r>
      <w:r w:rsidRPr="003A6FCD">
        <w:t>форме независимой гарантии</w:t>
      </w:r>
      <w:r w:rsidR="00E118EA" w:rsidRPr="003A6FCD">
        <w:t xml:space="preserve"> </w:t>
      </w:r>
      <w:r w:rsidR="00491554" w:rsidRPr="003A6FCD">
        <w:t>(приложение № 8</w:t>
      </w:r>
      <w:r w:rsidRPr="003A6FCD">
        <w:t xml:space="preserve"> к </w:t>
      </w:r>
      <w:r w:rsidR="00A154BE" w:rsidRPr="003A6FCD">
        <w:t>договор</w:t>
      </w:r>
      <w:r w:rsidRPr="003A6FCD">
        <w:t>у).</w:t>
      </w:r>
    </w:p>
    <w:p w:rsidR="00D12B89" w:rsidRPr="003A6FCD" w:rsidRDefault="00492194">
      <w:pPr>
        <w:tabs>
          <w:tab w:val="left" w:pos="700"/>
        </w:tabs>
        <w:ind w:firstLine="709"/>
        <w:jc w:val="both"/>
      </w:pPr>
      <w:r w:rsidRPr="003A6FCD">
        <w:t>8.3.4. Независимая гарантия должна быть безотзывной и должна содержать:</w:t>
      </w:r>
    </w:p>
    <w:p w:rsidR="00D12B89" w:rsidRPr="003A6FCD" w:rsidRDefault="00492194">
      <w:pPr>
        <w:tabs>
          <w:tab w:val="left" w:pos="700"/>
        </w:tabs>
        <w:ind w:firstLine="709"/>
        <w:jc w:val="both"/>
      </w:pPr>
      <w:r w:rsidRPr="003A6FCD">
        <w:t xml:space="preserve">1) сумму независимой гарантии, подлежащую уплате гарантом Заказчику (бенефициару) в случае ненадлежащего исполнения Подрядчиком (принципалом) предусмотренных </w:t>
      </w:r>
      <w:r w:rsidR="00A154BE" w:rsidRPr="003A6FCD">
        <w:t>договор</w:t>
      </w:r>
      <w:r w:rsidRPr="003A6FCD">
        <w:t>ом об</w:t>
      </w:r>
      <w:r w:rsidR="00E118EA" w:rsidRPr="003A6FCD">
        <w:t>язательств</w:t>
      </w:r>
      <w:r w:rsidRPr="003A6FCD">
        <w:t>;</w:t>
      </w:r>
    </w:p>
    <w:p w:rsidR="00D12B89" w:rsidRPr="003A6FCD" w:rsidRDefault="00492194">
      <w:pPr>
        <w:tabs>
          <w:tab w:val="left" w:pos="700"/>
        </w:tabs>
        <w:ind w:firstLine="709"/>
        <w:jc w:val="both"/>
      </w:pPr>
      <w:r w:rsidRPr="003A6FCD">
        <w:t>2) обязательства Подрядчика (принципала), надлежащее исполнение которых обеспечивается независимой гарантией;</w:t>
      </w:r>
    </w:p>
    <w:p w:rsidR="00D12B89" w:rsidRPr="003A6FCD" w:rsidRDefault="00492194">
      <w:pPr>
        <w:tabs>
          <w:tab w:val="left" w:pos="700"/>
        </w:tabs>
        <w:ind w:firstLine="709"/>
        <w:jc w:val="both"/>
      </w:pPr>
      <w:r w:rsidRPr="003A6FCD">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(бенефициару) неустойку в размере 0,1 % денежной суммы, подлежащей уплате по такой независимой гарантии;</w:t>
      </w:r>
    </w:p>
    <w:p w:rsidR="00D12B89" w:rsidRPr="003A6FCD" w:rsidRDefault="00492194">
      <w:pPr>
        <w:tabs>
          <w:tab w:val="left" w:pos="700"/>
        </w:tabs>
        <w:ind w:firstLine="709"/>
        <w:jc w:val="both"/>
      </w:pPr>
      <w:r w:rsidRPr="003A6FCD">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учитываются операции со средствами, поступающими Заказчику (бенефициару);</w:t>
      </w:r>
    </w:p>
    <w:p w:rsidR="00D12B89" w:rsidRPr="003A6FCD" w:rsidRDefault="00492194">
      <w:pPr>
        <w:tabs>
          <w:tab w:val="left" w:pos="700"/>
        </w:tabs>
        <w:ind w:firstLine="709"/>
        <w:jc w:val="both"/>
      </w:pPr>
      <w:r w:rsidRPr="003A6FCD">
        <w:t xml:space="preserve">5) срок действия независимой гарантии. Срок действия независимой гарантии должен превышать предусмотренный </w:t>
      </w:r>
      <w:r w:rsidR="00A154BE" w:rsidRPr="003A6FCD">
        <w:t>договор</w:t>
      </w:r>
      <w:r w:rsidRPr="003A6FCD">
        <w:t xml:space="preserve">ом срок исполнения обязательств, которые должны быть </w:t>
      </w:r>
      <w:r w:rsidRPr="003A6FCD">
        <w:lastRenderedPageBreak/>
        <w:t>обеспечены такой независимой гарантией, не менее чем на 1 (один) месяц, в том числе в случае его изменения;</w:t>
      </w:r>
    </w:p>
    <w:p w:rsidR="00D12B89" w:rsidRPr="003A6FCD" w:rsidRDefault="00492194">
      <w:pPr>
        <w:tabs>
          <w:tab w:val="left" w:pos="700"/>
        </w:tabs>
        <w:ind w:firstLine="709"/>
        <w:jc w:val="both"/>
      </w:pPr>
      <w:r w:rsidRPr="003A6FCD">
        <w:t>6)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D12B89" w:rsidRPr="003A6FCD" w:rsidRDefault="002E243B">
      <w:pPr>
        <w:tabs>
          <w:tab w:val="left" w:pos="700"/>
        </w:tabs>
        <w:ind w:firstLine="709"/>
        <w:jc w:val="both"/>
      </w:pPr>
      <w:r w:rsidRPr="003A6FCD">
        <w:t>7</w:t>
      </w:r>
      <w:r w:rsidR="00492194" w:rsidRPr="003A6FCD">
        <w:t xml:space="preserve">) права Заказчика (бенефициара) в случае неисполнения или ненадлежащего исполнения Подрядчиком (принципалом)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(гарантийные обязательства),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гарантийных обязательств, в порядке и размере, установленными в настоящем </w:t>
      </w:r>
      <w:r w:rsidR="00A154BE" w:rsidRPr="003A6FCD">
        <w:t>договор</w:t>
      </w:r>
      <w:r w:rsidR="00492194" w:rsidRPr="003A6FCD">
        <w:t>е;</w:t>
      </w:r>
    </w:p>
    <w:p w:rsidR="00D12B89" w:rsidRPr="003A6FCD" w:rsidRDefault="002E243B">
      <w:pPr>
        <w:tabs>
          <w:tab w:val="left" w:pos="700"/>
        </w:tabs>
        <w:ind w:firstLine="709"/>
        <w:jc w:val="both"/>
      </w:pPr>
      <w:r w:rsidRPr="003A6FCD">
        <w:t>8</w:t>
      </w:r>
      <w:r w:rsidR="00492194" w:rsidRPr="003A6FCD">
        <w:t>) права Заказчика (бенефициара) по передаче права требования по независимой гарантии при перемене Заказчика (бенефициара) в случаях, предусмотренных законодательством, с предварительным извещением об этом гаранта;</w:t>
      </w:r>
    </w:p>
    <w:p w:rsidR="00D12B89" w:rsidRPr="003A6FCD" w:rsidRDefault="002E243B">
      <w:pPr>
        <w:tabs>
          <w:tab w:val="left" w:pos="700"/>
        </w:tabs>
        <w:ind w:firstLine="709"/>
        <w:jc w:val="both"/>
      </w:pPr>
      <w:r w:rsidRPr="003A6FCD">
        <w:t>9</w:t>
      </w:r>
      <w:r w:rsidR="00492194" w:rsidRPr="003A6FCD">
        <w:t>) условие о том, что расходы, возникающие в связи с перечислением денежных средств гарантом по независимой гарантии, несет гарант;</w:t>
      </w:r>
    </w:p>
    <w:p w:rsidR="00D12B89" w:rsidRPr="003A6FCD" w:rsidRDefault="00492194">
      <w:pPr>
        <w:tabs>
          <w:tab w:val="left" w:pos="700"/>
        </w:tabs>
        <w:ind w:firstLine="709"/>
        <w:jc w:val="both"/>
      </w:pPr>
      <w:r w:rsidRPr="003A6FCD">
        <w:t>1</w:t>
      </w:r>
      <w:r w:rsidR="002E243B" w:rsidRPr="003A6FCD">
        <w:t>0</w:t>
      </w:r>
      <w:r w:rsidRPr="003A6FCD">
        <w:t>) условие о рассмотрении требования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документов, представляемых Заказчиком (бенефициаром) гаранту одновременно с требованием об осуществлении уплаты денежной суммы по независимой гарантии;</w:t>
      </w:r>
    </w:p>
    <w:p w:rsidR="00D12B89" w:rsidRPr="003A6FCD" w:rsidRDefault="00492194">
      <w:pPr>
        <w:tabs>
          <w:tab w:val="left" w:pos="700"/>
        </w:tabs>
        <w:ind w:firstLine="709"/>
        <w:jc w:val="both"/>
      </w:pPr>
      <w:r w:rsidRPr="003A6FCD">
        <w:t>1</w:t>
      </w:r>
      <w:r w:rsidR="002E243B" w:rsidRPr="003A6FCD">
        <w:t>1</w:t>
      </w:r>
      <w:r w:rsidRPr="003A6FCD">
        <w:t>) условие о рассмотрении споров, возникающих в связи с исполнением обязательств по независимой гарантии, в арбитражном суде.</w:t>
      </w:r>
    </w:p>
    <w:p w:rsidR="00D12B89" w:rsidRPr="003A6FCD" w:rsidRDefault="00492194">
      <w:pPr>
        <w:tabs>
          <w:tab w:val="left" w:pos="700"/>
        </w:tabs>
        <w:ind w:left="704"/>
        <w:jc w:val="both"/>
      </w:pPr>
      <w:r w:rsidRPr="003A6FCD">
        <w:t>8.3.6. Запрещается включение в условия независимой гарантии:</w:t>
      </w:r>
    </w:p>
    <w:p w:rsidR="00D12B89" w:rsidRPr="003A6FCD" w:rsidRDefault="00492194">
      <w:pPr>
        <w:tabs>
          <w:tab w:val="left" w:pos="700"/>
        </w:tabs>
        <w:ind w:firstLine="709"/>
        <w:jc w:val="both"/>
      </w:pPr>
      <w:r w:rsidRPr="003A6FCD">
        <w:t>1) требования о представлении Заказчиком (бенефициаром) гаранту судебных актов, подтверждающих неисполнение Подрядчиком (принципалом) обязательств, обеспечиваемых независимой гарантией;</w:t>
      </w:r>
    </w:p>
    <w:p w:rsidR="00D12B89" w:rsidRPr="003A6FCD" w:rsidRDefault="00492194">
      <w:pPr>
        <w:tabs>
          <w:tab w:val="left" w:pos="700"/>
        </w:tabs>
        <w:ind w:firstLine="709"/>
        <w:jc w:val="both"/>
      </w:pPr>
      <w:r w:rsidRPr="003A6FCD">
        <w:t>2) положений о праве гаранта отказывать в удовлетворении требования Заказчика (бенефициара) о платеже по независимой гарантии в случае непредставления гаранту Заказчиком уведомления о нарушении Подрядчиком гарантийных обязательств;</w:t>
      </w:r>
    </w:p>
    <w:p w:rsidR="00D12B89" w:rsidRPr="003A6FCD" w:rsidRDefault="00492194">
      <w:pPr>
        <w:tabs>
          <w:tab w:val="left" w:pos="700"/>
        </w:tabs>
        <w:ind w:firstLine="709"/>
        <w:jc w:val="both"/>
      </w:pPr>
      <w:r w:rsidRPr="003A6FCD">
        <w:t>3) требований о предоставлении Заказчиком (бенефициаром) гаранту отчета об исполнении гарантийных обязательств;</w:t>
      </w:r>
    </w:p>
    <w:p w:rsidR="00D12B89" w:rsidRPr="003A6FCD" w:rsidRDefault="00492194">
      <w:pPr>
        <w:ind w:firstLine="709"/>
        <w:jc w:val="both"/>
      </w:pPr>
      <w:r w:rsidRPr="003A6FCD">
        <w:t xml:space="preserve">4) требований о предоставлении Заказчиком (бенефициаром) гаранту одновременно с требованием об осуществлении уплаты денежной суммы по независимой гарантии документов, не предусмотренных </w:t>
      </w:r>
      <w:r w:rsidR="002E243B" w:rsidRPr="003A6FCD">
        <w:t>настоящим договором</w:t>
      </w:r>
      <w:r w:rsidRPr="003A6FCD">
        <w:t>.</w:t>
      </w:r>
    </w:p>
    <w:p w:rsidR="00D12B89" w:rsidRPr="003A6FCD" w:rsidRDefault="00492194">
      <w:pPr>
        <w:ind w:firstLine="709"/>
        <w:jc w:val="both"/>
      </w:pPr>
      <w:r w:rsidRPr="003A6FCD">
        <w:t xml:space="preserve">8.3.7. В случае отзыва в соответствии с законодательством Российской Федерации у банка, предоставившего независимую гарантию в качестве обеспечения </w:t>
      </w:r>
      <w:r w:rsidR="002E243B" w:rsidRPr="003A6FCD">
        <w:t>гарантийных обязательств</w:t>
      </w:r>
      <w:r w:rsidRPr="003A6FCD">
        <w:t xml:space="preserve">, лицензии на осуществление банковских операций Подрядчик обязан предоставить новое обеспечение </w:t>
      </w:r>
      <w:r w:rsidR="000024CE" w:rsidRPr="003A6FCD">
        <w:t>гарантийных обязательств</w:t>
      </w:r>
      <w:r w:rsidRPr="003A6FCD">
        <w:t xml:space="preserve"> не позднее 1 (одного) месяца со дня надлежащего уведомления Заказчиком Подрядчика о необходимости предоставить соответствующее обеспечение. </w:t>
      </w:r>
    </w:p>
    <w:p w:rsidR="00D12B89" w:rsidRPr="003A6FCD" w:rsidRDefault="00492194" w:rsidP="002E243B">
      <w:pPr>
        <w:ind w:firstLine="709"/>
        <w:jc w:val="both"/>
        <w:rPr>
          <w:color w:val="FF0000"/>
        </w:rPr>
      </w:pPr>
      <w:r w:rsidRPr="003A6FCD">
        <w:t xml:space="preserve">8.4. </w:t>
      </w:r>
      <w:r w:rsidR="000024CE" w:rsidRPr="003A6FCD">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12B89" w:rsidRPr="003A6FCD" w:rsidRDefault="000024CE" w:rsidP="000024CE">
      <w:pPr>
        <w:ind w:firstLine="708"/>
        <w:jc w:val="both"/>
      </w:pPr>
      <w:r w:rsidRPr="003A6FCD">
        <w:t>8.5</w:t>
      </w:r>
      <w:r w:rsidR="00492194" w:rsidRPr="003A6FCD">
        <w:t xml:space="preserve">. </w:t>
      </w:r>
      <w:r w:rsidRPr="003A6FCD">
        <w:t>Гарантийные обязательства могут обеспечиваться предоставлением независимой гарантии, выданной гарантом и соответствующей требованиям настоящего договора,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w:t>
      </w:r>
    </w:p>
    <w:p w:rsidR="00D12B89" w:rsidRPr="003A6FCD" w:rsidRDefault="00492194">
      <w:pPr>
        <w:ind w:firstLine="708"/>
        <w:jc w:val="both"/>
      </w:pPr>
      <w:r w:rsidRPr="003A6FCD">
        <w:lastRenderedPageBreak/>
        <w:t>8</w:t>
      </w:r>
      <w:r w:rsidR="000024CE" w:rsidRPr="003A6FCD">
        <w:t>.6.</w:t>
      </w:r>
      <w:r w:rsidRPr="003A6FCD">
        <w:t xml:space="preserve"> </w:t>
      </w:r>
      <w:r w:rsidR="000024CE" w:rsidRPr="003A6FCD">
        <w:t>Оформление документа об итоговой приемке работ (за исключением отдельного этапа исполнения договора) выполненной работы (ее результатов) осуществляется после предоставления Подрядчиком такого обеспечения в срок не позднее 20 (двадцати) рабочих</w:t>
      </w:r>
      <w:r w:rsidR="000024CE" w:rsidRPr="003A6FCD">
        <w:rPr>
          <w:i/>
        </w:rPr>
        <w:t xml:space="preserve"> </w:t>
      </w:r>
      <w:r w:rsidR="000024CE" w:rsidRPr="003A6FCD">
        <w:t>дней с даты начала приемки выполненных работ (ее результатов).</w:t>
      </w:r>
    </w:p>
    <w:p w:rsidR="00D12B89" w:rsidRPr="003A6FCD" w:rsidRDefault="000024CE">
      <w:pPr>
        <w:ind w:firstLine="720"/>
        <w:jc w:val="both"/>
      </w:pPr>
      <w:r w:rsidRPr="003A6FCD">
        <w:rPr>
          <w:spacing w:val="-8"/>
        </w:rPr>
        <w:t>8.7.</w:t>
      </w:r>
      <w:r w:rsidR="00492194" w:rsidRPr="003A6FCD">
        <w:rPr>
          <w:spacing w:val="-8"/>
        </w:rPr>
        <w:t xml:space="preserve"> </w:t>
      </w:r>
      <w:r w:rsidR="00492194" w:rsidRPr="003A6FCD">
        <w:t xml:space="preserve">В случае надлежащего выполнения Подрядчиком гарантийных обязательств денежные средства, внесенные в качестве обеспечения гарантийных обязательств, возвращаются Подрядчику в срок, не превышающий 30 (тридцать) дней с даты истечения срока гарантийных обязательств, предусмотренного </w:t>
      </w:r>
      <w:r w:rsidR="00A154BE" w:rsidRPr="003A6FCD">
        <w:t>договор</w:t>
      </w:r>
      <w:r w:rsidR="00492194" w:rsidRPr="003A6FCD">
        <w:t>ом</w:t>
      </w:r>
      <w:r w:rsidR="0002330D" w:rsidRPr="003A6FCD">
        <w:t xml:space="preserve"> на основании письменного обращения Подрядчика</w:t>
      </w:r>
      <w:r w:rsidR="00492194" w:rsidRPr="003A6FCD">
        <w:t>.</w:t>
      </w:r>
    </w:p>
    <w:p w:rsidR="00D12B89" w:rsidRPr="003A6FCD" w:rsidRDefault="00D12B89">
      <w:pPr>
        <w:tabs>
          <w:tab w:val="left" w:pos="709"/>
        </w:tabs>
        <w:ind w:firstLine="709"/>
        <w:jc w:val="center"/>
        <w:rPr>
          <w:b/>
          <w:caps/>
          <w:color w:val="000000" w:themeColor="text1"/>
        </w:rPr>
      </w:pPr>
    </w:p>
    <w:p w:rsidR="00D12B89" w:rsidRPr="003A6FCD" w:rsidRDefault="00492194">
      <w:pPr>
        <w:tabs>
          <w:tab w:val="left" w:pos="709"/>
        </w:tabs>
        <w:ind w:firstLine="709"/>
        <w:jc w:val="center"/>
        <w:rPr>
          <w:b/>
          <w:caps/>
          <w:color w:val="000000" w:themeColor="text1"/>
        </w:rPr>
      </w:pPr>
      <w:r w:rsidRPr="003A6FCD">
        <w:rPr>
          <w:b/>
          <w:caps/>
          <w:color w:val="000000" w:themeColor="text1"/>
        </w:rPr>
        <w:t>9. Ответственность Сторон</w:t>
      </w:r>
    </w:p>
    <w:p w:rsidR="00D12B89" w:rsidRPr="003A6FCD" w:rsidRDefault="00492194">
      <w:pPr>
        <w:tabs>
          <w:tab w:val="left" w:pos="0"/>
        </w:tabs>
        <w:ind w:firstLine="709"/>
        <w:contextualSpacing/>
        <w:jc w:val="both"/>
        <w:rPr>
          <w:color w:val="000000" w:themeColor="text1"/>
        </w:rPr>
      </w:pPr>
      <w:bookmarkStart w:id="4" w:name="OLE_LINK2"/>
      <w:bookmarkStart w:id="5" w:name="OLE_LINK3"/>
      <w:bookmarkStart w:id="6" w:name="OLE_LINK4"/>
      <w:bookmarkEnd w:id="4"/>
      <w:bookmarkEnd w:id="5"/>
      <w:bookmarkEnd w:id="6"/>
      <w:r w:rsidRPr="003A6FCD">
        <w:rPr>
          <w:color w:val="000000" w:themeColor="text1"/>
        </w:rPr>
        <w:t xml:space="preserve">9.1. Заказчик и Подрядчик несут ответственность за неисполнение или ненадлежащее исполнение обязательств, предусмотренных </w:t>
      </w:r>
      <w:r w:rsidR="00A154BE" w:rsidRPr="003A6FCD">
        <w:rPr>
          <w:color w:val="000000" w:themeColor="text1"/>
        </w:rPr>
        <w:t>договор</w:t>
      </w:r>
      <w:r w:rsidRPr="003A6FCD">
        <w:rPr>
          <w:color w:val="000000" w:themeColor="text1"/>
        </w:rPr>
        <w:t>ом.</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154BE" w:rsidRPr="003A6FCD">
        <w:rPr>
          <w:color w:val="000000" w:themeColor="text1"/>
        </w:rPr>
        <w:t>договор</w:t>
      </w:r>
      <w:r w:rsidRPr="003A6FCD">
        <w:rPr>
          <w:color w:val="000000" w:themeColor="text1"/>
        </w:rPr>
        <w:t>ом, произошло вследствие непреодолимой силы или по вине другой стороны.</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9.3. Подрядчик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9.4. В случае просрочки исполнения Заказчиком обязательств, предусмотренных </w:t>
      </w:r>
      <w:r w:rsidR="00A154BE" w:rsidRPr="003A6FCD">
        <w:rPr>
          <w:color w:val="000000" w:themeColor="text1"/>
        </w:rPr>
        <w:t>договор</w:t>
      </w:r>
      <w:r w:rsidRPr="003A6FCD">
        <w:rPr>
          <w:color w:val="000000" w:themeColor="text1"/>
        </w:rPr>
        <w:t xml:space="preserve">ом, а также в иных случаях неисполнения или ненадлежащего исполнения Заказчиком обязательств, предусмотренных </w:t>
      </w:r>
      <w:r w:rsidR="00A154BE" w:rsidRPr="003A6FCD">
        <w:rPr>
          <w:color w:val="000000" w:themeColor="text1"/>
        </w:rPr>
        <w:t>договор</w:t>
      </w:r>
      <w:r w:rsidRPr="003A6FCD">
        <w:rPr>
          <w:color w:val="000000" w:themeColor="text1"/>
        </w:rPr>
        <w:t>ом, Подрядчик вправе потребовать уплаты неустоек (штрафов, пеней).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Общая сумма начисленных штрафов за ненадлежащее исполнение Заказчиком обязательств, предусмотренных </w:t>
      </w:r>
      <w:r w:rsidR="00A154BE" w:rsidRPr="003A6FCD">
        <w:rPr>
          <w:color w:val="000000" w:themeColor="text1"/>
        </w:rPr>
        <w:t>договор</w:t>
      </w:r>
      <w:r w:rsidRPr="003A6FCD">
        <w:rPr>
          <w:color w:val="000000" w:themeColor="text1"/>
        </w:rPr>
        <w:t xml:space="preserve">ом, не может превышать цену </w:t>
      </w:r>
      <w:r w:rsidR="00A154BE" w:rsidRPr="003A6FCD">
        <w:rPr>
          <w:color w:val="000000" w:themeColor="text1"/>
        </w:rPr>
        <w:t>договор</w:t>
      </w:r>
      <w:r w:rsidRPr="003A6FCD">
        <w:rPr>
          <w:color w:val="000000" w:themeColor="text1"/>
        </w:rPr>
        <w:t xml:space="preserve">а. </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9.4.1. Пеня начисляется за каждый день просрочки исполнения Заказчиком обязательства, предусмотренного </w:t>
      </w:r>
      <w:r w:rsidR="00A154BE" w:rsidRPr="003A6FCD">
        <w:rPr>
          <w:color w:val="000000" w:themeColor="text1"/>
        </w:rPr>
        <w:t>договор</w:t>
      </w:r>
      <w:r w:rsidRPr="003A6FCD">
        <w:rPr>
          <w:color w:val="000000" w:themeColor="text1"/>
        </w:rPr>
        <w:t xml:space="preserve">ом, начиная со дня, следующего после дня истечения установленного </w:t>
      </w:r>
      <w:r w:rsidR="00A154BE" w:rsidRPr="003A6FCD">
        <w:rPr>
          <w:color w:val="000000" w:themeColor="text1"/>
        </w:rPr>
        <w:t>договор</w:t>
      </w:r>
      <w:r w:rsidRPr="003A6FCD">
        <w:rPr>
          <w:color w:val="000000" w:themeColor="text1"/>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9.4.2. Штрафы начисляются за ненадлежащее исполнение Заказчиком обязательств, предусмотренных </w:t>
      </w:r>
      <w:r w:rsidR="00A154BE" w:rsidRPr="003A6FCD">
        <w:rPr>
          <w:color w:val="000000" w:themeColor="text1"/>
        </w:rPr>
        <w:t>договор</w:t>
      </w:r>
      <w:r w:rsidRPr="003A6FCD">
        <w:rPr>
          <w:color w:val="000000" w:themeColor="text1"/>
        </w:rPr>
        <w:t xml:space="preserve">ом, за исключением просрочки исполнения обязательств, предусмотренных </w:t>
      </w:r>
      <w:r w:rsidR="00A154BE" w:rsidRPr="003A6FCD">
        <w:rPr>
          <w:color w:val="000000" w:themeColor="text1"/>
        </w:rPr>
        <w:t>договор</w:t>
      </w:r>
      <w:r w:rsidRPr="003A6FCD">
        <w:rPr>
          <w:color w:val="000000" w:themeColor="text1"/>
        </w:rPr>
        <w:t xml:space="preserve">ом. За каждый факт неисполнения Заказчиком обязательств, предусмотренных </w:t>
      </w:r>
      <w:r w:rsidR="00A154BE" w:rsidRPr="003A6FCD">
        <w:rPr>
          <w:color w:val="000000" w:themeColor="text1"/>
        </w:rPr>
        <w:t>договор</w:t>
      </w:r>
      <w:r w:rsidRPr="003A6FCD">
        <w:rPr>
          <w:color w:val="000000" w:themeColor="text1"/>
        </w:rPr>
        <w:t xml:space="preserve">ом, за исключением просрочки исполнения обязательств, предусмотренных </w:t>
      </w:r>
      <w:r w:rsidR="00A154BE" w:rsidRPr="003A6FCD">
        <w:rPr>
          <w:color w:val="000000" w:themeColor="text1"/>
        </w:rPr>
        <w:t>договор</w:t>
      </w:r>
      <w:r w:rsidRPr="003A6FCD">
        <w:rPr>
          <w:color w:val="000000" w:themeColor="text1"/>
        </w:rPr>
        <w:t>ом, размер штрафа устанавливается в следующем порядке:</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а) 1000 рублей, если цена </w:t>
      </w:r>
      <w:r w:rsidR="00A154BE" w:rsidRPr="003A6FCD">
        <w:rPr>
          <w:color w:val="000000" w:themeColor="text1"/>
        </w:rPr>
        <w:t>договор</w:t>
      </w:r>
      <w:r w:rsidRPr="003A6FCD">
        <w:rPr>
          <w:color w:val="000000" w:themeColor="text1"/>
        </w:rPr>
        <w:t>а не превышает 3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б) 5000 рублей, если цена </w:t>
      </w:r>
      <w:r w:rsidR="00A154BE" w:rsidRPr="003A6FCD">
        <w:rPr>
          <w:color w:val="000000" w:themeColor="text1"/>
        </w:rPr>
        <w:t>договор</w:t>
      </w:r>
      <w:r w:rsidRPr="003A6FCD">
        <w:rPr>
          <w:color w:val="000000" w:themeColor="text1"/>
        </w:rPr>
        <w:t>а составляет от 3 млн. рублей до 50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в) 10000 рублей, если цена </w:t>
      </w:r>
      <w:r w:rsidR="00A154BE" w:rsidRPr="003A6FCD">
        <w:rPr>
          <w:color w:val="000000" w:themeColor="text1"/>
        </w:rPr>
        <w:t>договор</w:t>
      </w:r>
      <w:r w:rsidRPr="003A6FCD">
        <w:rPr>
          <w:color w:val="000000" w:themeColor="text1"/>
        </w:rPr>
        <w:t>а составляет от 50 млн. рублей до 100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г) 100000 рублей, если цена </w:t>
      </w:r>
      <w:r w:rsidR="00A154BE" w:rsidRPr="003A6FCD">
        <w:rPr>
          <w:color w:val="000000" w:themeColor="text1"/>
        </w:rPr>
        <w:t>договор</w:t>
      </w:r>
      <w:r w:rsidRPr="003A6FCD">
        <w:rPr>
          <w:color w:val="000000" w:themeColor="text1"/>
        </w:rPr>
        <w:t>а превышает 100 млн. рублей.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9.5. В случае просрочки исполнения Подрядчиком обязательств (в том числе гарантийного обязательства), предусмотренных </w:t>
      </w:r>
      <w:r w:rsidR="00A154BE" w:rsidRPr="003A6FCD">
        <w:rPr>
          <w:color w:val="000000" w:themeColor="text1"/>
        </w:rPr>
        <w:t>договор</w:t>
      </w:r>
      <w:r w:rsidRPr="003A6FCD">
        <w:rPr>
          <w:color w:val="000000" w:themeColor="text1"/>
        </w:rPr>
        <w:t xml:space="preserve">ом, а также в иных случаях неисполнения или ненадлежащего исполнения Подрядчиком обязательств, предусмотренных </w:t>
      </w:r>
      <w:r w:rsidR="00A154BE" w:rsidRPr="003A6FCD">
        <w:rPr>
          <w:color w:val="000000" w:themeColor="text1"/>
        </w:rPr>
        <w:t>договор</w:t>
      </w:r>
      <w:r w:rsidRPr="003A6FCD">
        <w:rPr>
          <w:color w:val="000000" w:themeColor="text1"/>
        </w:rPr>
        <w:t xml:space="preserve">ом, Заказчик направляет Подрядчику требование об уплате неустоек (штрафов, пеней). </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Общая сумма начисленных штрафов за неисполнение или ненадлежащее исполнение Подрядчиком обязательств, предусмотренных </w:t>
      </w:r>
      <w:r w:rsidR="00A154BE" w:rsidRPr="003A6FCD">
        <w:rPr>
          <w:color w:val="000000" w:themeColor="text1"/>
        </w:rPr>
        <w:t>договор</w:t>
      </w:r>
      <w:r w:rsidRPr="003A6FCD">
        <w:rPr>
          <w:color w:val="000000" w:themeColor="text1"/>
        </w:rPr>
        <w:t xml:space="preserve">ом, не может превышать цену </w:t>
      </w:r>
      <w:r w:rsidR="00A154BE" w:rsidRPr="003A6FCD">
        <w:rPr>
          <w:color w:val="000000" w:themeColor="text1"/>
        </w:rPr>
        <w:t>договор</w:t>
      </w:r>
      <w:r w:rsidRPr="003A6FCD">
        <w:rPr>
          <w:color w:val="000000" w:themeColor="text1"/>
        </w:rPr>
        <w:t xml:space="preserve">а. </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9.5.1. </w:t>
      </w:r>
      <w:r w:rsidRPr="003A6FCD">
        <w:t xml:space="preserve">Пеня начисляется за каждый день просрочки исполнения Подрядчиком обязательства, предусмотренного </w:t>
      </w:r>
      <w:r w:rsidR="00A154BE" w:rsidRPr="003A6FCD">
        <w:t>договор</w:t>
      </w:r>
      <w:r w:rsidRPr="003A6FCD">
        <w:t xml:space="preserve">ом, начиная со дня, следующего после дня истечения установленного </w:t>
      </w:r>
      <w:r w:rsidR="00A154BE" w:rsidRPr="003A6FCD">
        <w:t>договор</w:t>
      </w:r>
      <w:r w:rsidRPr="003A6FCD">
        <w:t xml:space="preserve">ом срока исполнения обязательства, и устанавливается в размере одной трехсотой действующей на дату уплаты пени ключевой </w:t>
      </w:r>
      <w:hyperlink r:id="rId13">
        <w:r w:rsidRPr="003A6FCD">
          <w:t>ставки</w:t>
        </w:r>
      </w:hyperlink>
      <w:r w:rsidRPr="003A6FCD">
        <w:t xml:space="preserve"> Центрального банка Российской Федерации от цены отдельного этапа исполнения </w:t>
      </w:r>
      <w:r w:rsidR="00A154BE" w:rsidRPr="003A6FCD">
        <w:t>договор</w:t>
      </w:r>
      <w:r w:rsidRPr="003A6FCD">
        <w:t xml:space="preserve">а, уменьшенной на сумму, пропорциональную объему обязательств, предусмотренных соответствующим отдельным этапом исполнения </w:t>
      </w:r>
      <w:r w:rsidR="00A154BE" w:rsidRPr="003A6FCD">
        <w:t>договор</w:t>
      </w:r>
      <w:r w:rsidRPr="003A6FCD">
        <w:t>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12B89" w:rsidRPr="003A6FCD" w:rsidRDefault="00492194">
      <w:pPr>
        <w:tabs>
          <w:tab w:val="left" w:pos="0"/>
        </w:tabs>
        <w:ind w:firstLine="709"/>
        <w:contextualSpacing/>
        <w:jc w:val="both"/>
        <w:rPr>
          <w:color w:val="000000" w:themeColor="text1"/>
        </w:rPr>
      </w:pPr>
      <w:r w:rsidRPr="003A6FCD">
        <w:rPr>
          <w:color w:val="000000" w:themeColor="text1"/>
        </w:rPr>
        <w:lastRenderedPageBreak/>
        <w:t xml:space="preserve">9.5.2. Штрафы начисляются за неисполнение или ненадлежащее исполнение Подрядчиком обязательств, предусмотренных </w:t>
      </w:r>
      <w:r w:rsidR="00A154BE" w:rsidRPr="003A6FCD">
        <w:rPr>
          <w:color w:val="000000" w:themeColor="text1"/>
        </w:rPr>
        <w:t>договор</w:t>
      </w:r>
      <w:r w:rsidRPr="003A6FCD">
        <w:rPr>
          <w:color w:val="000000" w:themeColor="text1"/>
        </w:rPr>
        <w:t xml:space="preserve">ом, за исключением просрочки исполнения Подрядчиком обязательств (в том числе гарантийного обязательства), предусмотренных </w:t>
      </w:r>
      <w:r w:rsidR="00A154BE" w:rsidRPr="003A6FCD">
        <w:rPr>
          <w:color w:val="000000" w:themeColor="text1"/>
        </w:rPr>
        <w:t>договор</w:t>
      </w:r>
      <w:r w:rsidRPr="003A6FCD">
        <w:rPr>
          <w:color w:val="000000" w:themeColor="text1"/>
        </w:rPr>
        <w:t>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9.5.2.1. За каждый факт неисполнения или ненадлежащего исполнения Подрядчиком обязательств, предусмотренных </w:t>
      </w:r>
      <w:r w:rsidR="00A154BE" w:rsidRPr="003A6FCD">
        <w:rPr>
          <w:color w:val="000000" w:themeColor="text1"/>
        </w:rPr>
        <w:t>договор</w:t>
      </w:r>
      <w:r w:rsidRPr="003A6FCD">
        <w:rPr>
          <w:color w:val="000000" w:themeColor="text1"/>
        </w:rPr>
        <w:t xml:space="preserve">ом, за исключением просрочки исполнения обязательств (в том числе гарантийного обязательства), предусмотренных </w:t>
      </w:r>
      <w:r w:rsidR="00A154BE" w:rsidRPr="003A6FCD">
        <w:rPr>
          <w:color w:val="000000" w:themeColor="text1"/>
        </w:rPr>
        <w:t>договор</w:t>
      </w:r>
      <w:r w:rsidRPr="003A6FCD">
        <w:rPr>
          <w:color w:val="000000" w:themeColor="text1"/>
        </w:rPr>
        <w:t xml:space="preserve">ом, размер штрафа устанавливается в следующем порядке (за исключением случаев, предусмотренных пунктами 9.5.2.2 - 9.5.2.3 настоящего </w:t>
      </w:r>
      <w:r w:rsidR="00A154BE" w:rsidRPr="003A6FCD">
        <w:rPr>
          <w:color w:val="000000" w:themeColor="text1"/>
        </w:rPr>
        <w:t>договор</w:t>
      </w:r>
      <w:r w:rsidRPr="003A6FCD">
        <w:rPr>
          <w:color w:val="000000" w:themeColor="text1"/>
        </w:rPr>
        <w:t>а):</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а) 10 процентов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не превышает 3 млн. рублей;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б) 5 процентов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3 млн. рублей до 50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в) 1 процент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50 млн. рублей до 100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г) 0,5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100 млн. рублей до 500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д) 0,4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500 млн. рублей до 1 млрд.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е) 0,3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1 млрд. рублей до 2 млрд.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ж) 0,25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2 млрд. рублей до 5 млрд.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з) 0,2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составляет от 5 млрд. рублей до 10 млрд.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и) 0,1 процента цены </w:t>
      </w:r>
      <w:r w:rsidR="00A154BE" w:rsidRPr="003A6FCD">
        <w:rPr>
          <w:color w:val="000000" w:themeColor="text1"/>
        </w:rPr>
        <w:t>договор</w:t>
      </w:r>
      <w:r w:rsidRPr="003A6FCD">
        <w:rPr>
          <w:color w:val="000000" w:themeColor="text1"/>
        </w:rPr>
        <w:t xml:space="preserve">а (этапа) в случае, если цена </w:t>
      </w:r>
      <w:r w:rsidR="00A154BE" w:rsidRPr="003A6FCD">
        <w:rPr>
          <w:color w:val="000000" w:themeColor="text1"/>
        </w:rPr>
        <w:t>договор</w:t>
      </w:r>
      <w:r w:rsidRPr="003A6FCD">
        <w:rPr>
          <w:color w:val="000000" w:themeColor="text1"/>
        </w:rPr>
        <w:t>а (этапа) превышает 10 млрд. рублей.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9.5.2.2. За каждый факт неисполнения или ненадлежащего исполнения Подрядчиком обязательства, предусмотренного </w:t>
      </w:r>
      <w:r w:rsidR="00A154BE" w:rsidRPr="003A6FCD">
        <w:rPr>
          <w:color w:val="000000" w:themeColor="text1"/>
        </w:rPr>
        <w:t>договор</w:t>
      </w:r>
      <w:r w:rsidRPr="003A6FCD">
        <w:rPr>
          <w:color w:val="000000" w:themeColor="text1"/>
        </w:rPr>
        <w:t xml:space="preserve">ом, которое не имеет стоимостного выражения, размер штрафа устанавливается (при наличии в </w:t>
      </w:r>
      <w:r w:rsidR="00A154BE" w:rsidRPr="003A6FCD">
        <w:rPr>
          <w:color w:val="000000" w:themeColor="text1"/>
        </w:rPr>
        <w:t>договор</w:t>
      </w:r>
      <w:r w:rsidRPr="003A6FCD">
        <w:rPr>
          <w:color w:val="000000" w:themeColor="text1"/>
        </w:rPr>
        <w:t>е таких обязательств) в следующем порядке:</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а) 1000 рублей, если цена </w:t>
      </w:r>
      <w:r w:rsidR="00A154BE" w:rsidRPr="003A6FCD">
        <w:rPr>
          <w:color w:val="000000" w:themeColor="text1"/>
        </w:rPr>
        <w:t>договор</w:t>
      </w:r>
      <w:r w:rsidRPr="003A6FCD">
        <w:rPr>
          <w:color w:val="000000" w:themeColor="text1"/>
        </w:rPr>
        <w:t>а не превышает 3 млн. рублей;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б) 5000 рублей, если цена </w:t>
      </w:r>
      <w:r w:rsidR="00A154BE" w:rsidRPr="003A6FCD">
        <w:rPr>
          <w:color w:val="000000" w:themeColor="text1"/>
        </w:rPr>
        <w:t>договор</w:t>
      </w:r>
      <w:r w:rsidRPr="003A6FCD">
        <w:rPr>
          <w:color w:val="000000" w:themeColor="text1"/>
        </w:rPr>
        <w:t>а составляет от 3 млн. рублей до 50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в) 10000 рублей, если цена </w:t>
      </w:r>
      <w:r w:rsidR="00A154BE" w:rsidRPr="003A6FCD">
        <w:rPr>
          <w:color w:val="000000" w:themeColor="text1"/>
        </w:rPr>
        <w:t>договор</w:t>
      </w:r>
      <w:r w:rsidRPr="003A6FCD">
        <w:rPr>
          <w:color w:val="000000" w:themeColor="text1"/>
        </w:rPr>
        <w:t>а составляет от 50 млн. рублей до 100 млн. рублей (включительно);</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г) 100000 рублей, если цена </w:t>
      </w:r>
      <w:r w:rsidR="00A154BE" w:rsidRPr="003A6FCD">
        <w:rPr>
          <w:color w:val="000000" w:themeColor="text1"/>
        </w:rPr>
        <w:t>договор</w:t>
      </w:r>
      <w:r w:rsidRPr="003A6FCD">
        <w:rPr>
          <w:color w:val="000000" w:themeColor="text1"/>
        </w:rPr>
        <w:t>а превышает 100 млн. рублей.</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9.5.2.4.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A154BE" w:rsidRPr="003A6FCD">
        <w:rPr>
          <w:color w:val="000000" w:themeColor="text1"/>
        </w:rPr>
        <w:t>договор</w:t>
      </w:r>
      <w:r w:rsidRPr="003A6FCD">
        <w:rPr>
          <w:color w:val="000000" w:themeColor="text1"/>
        </w:rPr>
        <w:t>ом в соответствии с законодательством Российской Федерации.</w:t>
      </w:r>
    </w:p>
    <w:p w:rsidR="00D12B89" w:rsidRPr="003A6FCD" w:rsidRDefault="00492194">
      <w:pPr>
        <w:tabs>
          <w:tab w:val="left" w:pos="0"/>
        </w:tabs>
        <w:ind w:firstLine="709"/>
        <w:contextualSpacing/>
        <w:jc w:val="both"/>
        <w:rPr>
          <w:color w:val="000000" w:themeColor="text1"/>
        </w:rPr>
      </w:pPr>
      <w:r w:rsidRPr="003A6FCD">
        <w:rPr>
          <w:color w:val="000000" w:themeColor="text1"/>
        </w:rPr>
        <w:t xml:space="preserve">9.6. Требования сторон об уплате неустоек (штрафов, пеней) направляются в порядке, который предусмотрен </w:t>
      </w:r>
      <w:r w:rsidR="00A154BE" w:rsidRPr="003A6FCD">
        <w:rPr>
          <w:color w:val="000000" w:themeColor="text1"/>
        </w:rPr>
        <w:t>договор</w:t>
      </w:r>
      <w:r w:rsidRPr="003A6FCD">
        <w:rPr>
          <w:color w:val="000000" w:themeColor="text1"/>
        </w:rPr>
        <w:t>ом для направления уведомлений.</w:t>
      </w:r>
    </w:p>
    <w:p w:rsidR="00D12B89" w:rsidRPr="003A6FCD" w:rsidRDefault="00492194">
      <w:pPr>
        <w:tabs>
          <w:tab w:val="left" w:pos="0"/>
        </w:tabs>
        <w:ind w:firstLine="709"/>
        <w:contextualSpacing/>
        <w:jc w:val="both"/>
        <w:rPr>
          <w:color w:val="000000" w:themeColor="text1"/>
        </w:rPr>
      </w:pPr>
      <w:r w:rsidRPr="003A6FCD">
        <w:rPr>
          <w:color w:val="000000" w:themeColor="text1"/>
        </w:rPr>
        <w:t>9.7.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14 дней с момента получения соответствующей претензии (требования) Заказчика.</w:t>
      </w:r>
    </w:p>
    <w:p w:rsidR="00D12B89" w:rsidRPr="003A6FCD" w:rsidRDefault="00D12B89">
      <w:pPr>
        <w:tabs>
          <w:tab w:val="left" w:pos="0"/>
        </w:tabs>
        <w:ind w:firstLine="709"/>
        <w:contextualSpacing/>
        <w:jc w:val="both"/>
        <w:rPr>
          <w:color w:val="000000" w:themeColor="text1"/>
        </w:rPr>
      </w:pPr>
    </w:p>
    <w:p w:rsidR="00D12B89" w:rsidRPr="003A6FCD" w:rsidRDefault="00492194">
      <w:pPr>
        <w:tabs>
          <w:tab w:val="left" w:pos="709"/>
        </w:tabs>
        <w:jc w:val="center"/>
        <w:rPr>
          <w:b/>
          <w:color w:val="000000" w:themeColor="text1"/>
        </w:rPr>
      </w:pPr>
      <w:r w:rsidRPr="003A6FCD">
        <w:rPr>
          <w:b/>
          <w:color w:val="000000" w:themeColor="text1"/>
        </w:rPr>
        <w:t>10. ОБСТОЯТЕЛЬСТВА НЕПРЕОДОЛИМОЙ СИЛЫ</w:t>
      </w:r>
    </w:p>
    <w:p w:rsidR="00D12B89" w:rsidRPr="003A6FCD" w:rsidRDefault="00492194">
      <w:pPr>
        <w:tabs>
          <w:tab w:val="left" w:pos="709"/>
        </w:tabs>
        <w:ind w:firstLine="709"/>
        <w:jc w:val="both"/>
        <w:rPr>
          <w:color w:val="000000" w:themeColor="text1"/>
        </w:rPr>
      </w:pPr>
      <w:r w:rsidRPr="003A6FCD">
        <w:rPr>
          <w:color w:val="000000" w:themeColor="text1"/>
        </w:rPr>
        <w:t xml:space="preserve">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w:t>
      </w:r>
      <w:r w:rsidRPr="003A6FCD">
        <w:rPr>
          <w:color w:val="000000" w:themeColor="text1"/>
        </w:rPr>
        <w:lastRenderedPageBreak/>
        <w:t>международных санкций и другие обстоятельства, которые стороны не могли предвидеть или предотвратить.</w:t>
      </w:r>
    </w:p>
    <w:p w:rsidR="00D12B89" w:rsidRPr="003A6FCD" w:rsidRDefault="00492194">
      <w:pPr>
        <w:tabs>
          <w:tab w:val="left" w:pos="709"/>
        </w:tabs>
        <w:ind w:firstLine="709"/>
        <w:jc w:val="both"/>
        <w:rPr>
          <w:color w:val="000000" w:themeColor="text1"/>
        </w:rPr>
      </w:pPr>
      <w:r w:rsidRPr="003A6FCD">
        <w:rPr>
          <w:color w:val="000000" w:themeColor="text1"/>
        </w:rPr>
        <w:t xml:space="preserve">При этом инфляционные процессы в экономике к обстоятельствам непреодолимой силы по условиям </w:t>
      </w:r>
      <w:r w:rsidR="00A154BE" w:rsidRPr="003A6FCD">
        <w:rPr>
          <w:color w:val="000000" w:themeColor="text1"/>
        </w:rPr>
        <w:t>договор</w:t>
      </w:r>
      <w:r w:rsidRPr="003A6FCD">
        <w:rPr>
          <w:color w:val="000000" w:themeColor="text1"/>
        </w:rPr>
        <w:t>а не относятся.</w:t>
      </w:r>
    </w:p>
    <w:p w:rsidR="00D12B89" w:rsidRPr="003A6FCD" w:rsidRDefault="00492194">
      <w:pPr>
        <w:tabs>
          <w:tab w:val="left" w:pos="709"/>
        </w:tabs>
        <w:ind w:firstLine="709"/>
        <w:jc w:val="both"/>
        <w:rPr>
          <w:color w:val="000000" w:themeColor="text1"/>
        </w:rPr>
      </w:pPr>
      <w:r w:rsidRPr="003A6FCD">
        <w:rPr>
          <w:color w:val="000000" w:themeColor="text1"/>
        </w:rPr>
        <w:t xml:space="preserve">10.2. В случае действия обстоятельств непреодолимой силы срок исполнения настоящего </w:t>
      </w:r>
      <w:r w:rsidR="00A154BE" w:rsidRPr="003A6FCD">
        <w:rPr>
          <w:color w:val="000000" w:themeColor="text1"/>
        </w:rPr>
        <w:t>договор</w:t>
      </w:r>
      <w:r w:rsidRPr="003A6FCD">
        <w:rPr>
          <w:color w:val="000000" w:themeColor="text1"/>
        </w:rPr>
        <w:t>а сторонами отодвигается соразмерно времени, в течение которого действуют обстоятельства непреодолимой силы и их последствия.</w:t>
      </w:r>
    </w:p>
    <w:p w:rsidR="00D12B89" w:rsidRPr="003A6FCD" w:rsidRDefault="00492194">
      <w:pPr>
        <w:tabs>
          <w:tab w:val="left" w:pos="709"/>
        </w:tabs>
        <w:ind w:firstLine="709"/>
        <w:jc w:val="both"/>
        <w:rPr>
          <w:color w:val="000000" w:themeColor="text1"/>
        </w:rPr>
      </w:pPr>
      <w:r w:rsidRPr="003A6FCD">
        <w:rPr>
          <w:color w:val="000000" w:themeColor="text1"/>
        </w:rPr>
        <w:t xml:space="preserve">10.3. Сторона, которая не исполняет своего обязательства вследствие действия непреодолимой силы, должна в течение 10 (десяти) календарных дней уведомить другую сторону в письменном виде о препятствии и его влиянии на исполнении обязательств по настоящему </w:t>
      </w:r>
      <w:r w:rsidR="00A154BE" w:rsidRPr="003A6FCD">
        <w:rPr>
          <w:color w:val="000000" w:themeColor="text1"/>
        </w:rPr>
        <w:t>договор</w:t>
      </w:r>
      <w:r w:rsidRPr="003A6FCD">
        <w:rPr>
          <w:color w:val="000000" w:themeColor="text1"/>
        </w:rPr>
        <w:t>у.</w:t>
      </w:r>
    </w:p>
    <w:p w:rsidR="00D12B89" w:rsidRPr="003A6FCD" w:rsidRDefault="00492194">
      <w:pPr>
        <w:tabs>
          <w:tab w:val="left" w:pos="709"/>
        </w:tabs>
        <w:ind w:firstLine="709"/>
        <w:jc w:val="both"/>
        <w:rPr>
          <w:color w:val="000000" w:themeColor="text1"/>
        </w:rPr>
      </w:pPr>
      <w:r w:rsidRPr="003A6FCD">
        <w:rPr>
          <w:color w:val="000000" w:themeColor="text1"/>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2B89" w:rsidRPr="003A6FCD" w:rsidRDefault="00492194">
      <w:pPr>
        <w:tabs>
          <w:tab w:val="left" w:pos="709"/>
        </w:tabs>
        <w:ind w:firstLine="709"/>
        <w:jc w:val="both"/>
        <w:rPr>
          <w:color w:val="000000" w:themeColor="text1"/>
        </w:rPr>
      </w:pPr>
      <w:r w:rsidRPr="003A6FCD">
        <w:rPr>
          <w:color w:val="000000" w:themeColor="text1"/>
        </w:rPr>
        <w:t xml:space="preserve">10.5.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sidR="00A154BE" w:rsidRPr="003A6FCD">
        <w:rPr>
          <w:color w:val="000000" w:themeColor="text1"/>
        </w:rPr>
        <w:t>договор</w:t>
      </w:r>
      <w:r w:rsidRPr="003A6FCD">
        <w:rPr>
          <w:color w:val="000000" w:themeColor="text1"/>
        </w:rPr>
        <w:t>а.</w:t>
      </w:r>
    </w:p>
    <w:p w:rsidR="00D12B89" w:rsidRPr="003A6FCD" w:rsidRDefault="00D12B89">
      <w:pPr>
        <w:tabs>
          <w:tab w:val="left" w:pos="709"/>
        </w:tabs>
        <w:ind w:firstLine="709"/>
        <w:jc w:val="both"/>
        <w:rPr>
          <w:color w:val="000000" w:themeColor="text1"/>
        </w:rPr>
      </w:pPr>
    </w:p>
    <w:p w:rsidR="00D12B89" w:rsidRPr="003A6FCD" w:rsidRDefault="00492194">
      <w:pPr>
        <w:tabs>
          <w:tab w:val="left" w:pos="709"/>
        </w:tabs>
        <w:ind w:firstLine="709"/>
        <w:jc w:val="center"/>
        <w:rPr>
          <w:b/>
          <w:color w:val="000000" w:themeColor="text1"/>
        </w:rPr>
      </w:pPr>
      <w:r w:rsidRPr="003A6FCD">
        <w:rPr>
          <w:b/>
          <w:color w:val="000000" w:themeColor="text1"/>
        </w:rPr>
        <w:t>11. АНТИКОРРУПЦИОННАЯ ОГОВОРКА</w:t>
      </w:r>
    </w:p>
    <w:p w:rsidR="00D12B89" w:rsidRPr="003A6FCD" w:rsidRDefault="00492194">
      <w:pPr>
        <w:ind w:firstLine="709"/>
        <w:jc w:val="both"/>
      </w:pPr>
      <w:r w:rsidRPr="003A6FCD">
        <w:t xml:space="preserve">11.1. При исполнении обязательств по настоящему </w:t>
      </w:r>
      <w:r w:rsidR="00A154BE" w:rsidRPr="003A6FCD">
        <w:t>договор</w:t>
      </w:r>
      <w:r w:rsidRPr="003A6FCD">
        <w:t>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12B89" w:rsidRPr="003A6FCD" w:rsidRDefault="00492194">
      <w:pPr>
        <w:ind w:firstLine="709"/>
        <w:jc w:val="both"/>
      </w:pPr>
      <w:r w:rsidRPr="003A6FCD">
        <w:t xml:space="preserve">11.2. При исполнении обязательств по настоящему </w:t>
      </w:r>
      <w:r w:rsidR="00A154BE" w:rsidRPr="003A6FCD">
        <w:t>договор</w:t>
      </w:r>
      <w:r w:rsidRPr="003A6FCD">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w:t>
      </w:r>
      <w:r w:rsidR="00A154BE" w:rsidRPr="003A6FCD">
        <w:t>договор</w:t>
      </w:r>
      <w:r w:rsidRPr="003A6FCD">
        <w:t>а.</w:t>
      </w:r>
    </w:p>
    <w:p w:rsidR="00D12B89" w:rsidRPr="003A6FCD" w:rsidRDefault="00492194">
      <w:pPr>
        <w:ind w:firstLine="709"/>
        <w:jc w:val="both"/>
      </w:pPr>
      <w:r w:rsidRPr="003A6FCD">
        <w:t xml:space="preserve">11.3. В случае возникновения у стороны обоснованных подозрений, что произошло или может произойти нарушение каких-либо положений пунктов 11.1 и 11.2 настоящего </w:t>
      </w:r>
      <w:r w:rsidR="00A154BE" w:rsidRPr="003A6FCD">
        <w:t>договор</w:t>
      </w:r>
      <w:r w:rsidRPr="003A6FCD">
        <w:t xml:space="preserve">а, а также возникновение личной заинтересованности при исполнении настоящего </w:t>
      </w:r>
      <w:r w:rsidR="00A154BE" w:rsidRPr="003A6FCD">
        <w:t>договор</w:t>
      </w:r>
      <w:r w:rsidRPr="003A6FCD">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11.1 и 11.2 настоящего </w:t>
      </w:r>
      <w:r w:rsidR="00A154BE" w:rsidRPr="003A6FCD">
        <w:t>договор</w:t>
      </w:r>
      <w:r w:rsidRPr="003A6FCD">
        <w:t xml:space="preserve">а, а также возникновение личной заинтересованности при исполнении настоящего </w:t>
      </w:r>
      <w:r w:rsidR="00A154BE" w:rsidRPr="003A6FCD">
        <w:t>договор</w:t>
      </w:r>
      <w:r w:rsidRPr="003A6FCD">
        <w:t>а, которая приводит или может привести к конфликту интересов.</w:t>
      </w:r>
    </w:p>
    <w:p w:rsidR="00D12B89" w:rsidRPr="003A6FCD" w:rsidRDefault="00492194">
      <w:pPr>
        <w:ind w:firstLine="709"/>
        <w:jc w:val="both"/>
      </w:pPr>
      <w:r w:rsidRPr="003A6FCD">
        <w:t xml:space="preserve">11.4. Сторона, получившая письменное уведомление, указанное в пункте 11.3 настоящего </w:t>
      </w:r>
      <w:r w:rsidR="00A154BE" w:rsidRPr="003A6FCD">
        <w:t>договор</w:t>
      </w:r>
      <w:r w:rsidRPr="003A6FCD">
        <w:t>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rsidR="00D12B89" w:rsidRPr="003A6FCD" w:rsidRDefault="00492194">
      <w:pPr>
        <w:ind w:firstLine="709"/>
        <w:jc w:val="both"/>
      </w:pPr>
      <w:r w:rsidRPr="003A6FCD">
        <w:t xml:space="preserve">11.5. Стороны гарантируют осуществление надлежащего разбирательства по фактам нарушения положений пунктов 11.1 и 11.2 настоящего </w:t>
      </w:r>
      <w:r w:rsidR="00A154BE" w:rsidRPr="003A6FCD">
        <w:t>договор</w:t>
      </w:r>
      <w:r w:rsidRPr="003A6FCD">
        <w:t>а и применение эффективных мер по предотвращению возможных конфликтных ситуаций.</w:t>
      </w:r>
    </w:p>
    <w:p w:rsidR="00D12B89" w:rsidRPr="003A6FCD" w:rsidRDefault="00492194">
      <w:pPr>
        <w:ind w:firstLine="709"/>
        <w:jc w:val="both"/>
      </w:pPr>
      <w:r w:rsidRPr="003A6FCD">
        <w:t xml:space="preserve">11.6. В случае нарушения одной стороной обязательств воздерживаться от запрещенных в разделах настоящего </w:t>
      </w:r>
      <w:r w:rsidR="00A154BE" w:rsidRPr="003A6FCD">
        <w:t>договор</w:t>
      </w:r>
      <w:r w:rsidRPr="003A6FCD">
        <w:t xml:space="preserve">а действий и (или) неполучения другой стороной в установленный настоящим </w:t>
      </w:r>
      <w:r w:rsidR="00A154BE" w:rsidRPr="003A6FCD">
        <w:t>договор</w:t>
      </w:r>
      <w:r w:rsidRPr="003A6FCD">
        <w:t>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D12B89" w:rsidRPr="003A6FCD" w:rsidRDefault="00492194">
      <w:pPr>
        <w:ind w:firstLine="709"/>
        <w:jc w:val="both"/>
      </w:pPr>
      <w:r w:rsidRPr="003A6FCD">
        <w:t xml:space="preserve">11.7. Руководитель Заказчика, руководитель </w:t>
      </w:r>
      <w:r w:rsidR="00A154BE" w:rsidRPr="003A6FCD">
        <w:t>договор</w:t>
      </w:r>
      <w:r w:rsidRPr="003A6FCD">
        <w:t xml:space="preserve">ной службы, работники </w:t>
      </w:r>
      <w:r w:rsidR="00A154BE" w:rsidRPr="003A6FCD">
        <w:t>договор</w:t>
      </w:r>
      <w:r w:rsidRPr="003A6FCD">
        <w:t xml:space="preserve">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 </w:t>
      </w:r>
      <w:r w:rsidRPr="003A6FCD">
        <w:lastRenderedPageBreak/>
        <w:t xml:space="preserve">№ 273-ФЗ «О противодействии коррупции», в том числе с учетом информации, предоставленной заказчику </w:t>
      </w:r>
      <w:r w:rsidR="0002330D" w:rsidRPr="003A6FCD">
        <w:t>от подрядчика.</w:t>
      </w:r>
    </w:p>
    <w:p w:rsidR="00D12B89" w:rsidRPr="003A6FCD" w:rsidRDefault="00D12B89">
      <w:pPr>
        <w:pStyle w:val="ConsNormal10"/>
        <w:tabs>
          <w:tab w:val="left" w:pos="709"/>
        </w:tabs>
        <w:ind w:firstLine="0"/>
        <w:jc w:val="center"/>
        <w:rPr>
          <w:rFonts w:ascii="Times New Roman" w:hAnsi="Times New Roman"/>
          <w:b/>
          <w:color w:val="000000" w:themeColor="text1"/>
        </w:rPr>
      </w:pPr>
    </w:p>
    <w:p w:rsidR="00D12B89" w:rsidRPr="003A6FCD" w:rsidRDefault="00492194">
      <w:pPr>
        <w:pStyle w:val="ConsNormal10"/>
        <w:tabs>
          <w:tab w:val="left" w:pos="709"/>
        </w:tabs>
        <w:ind w:firstLine="0"/>
        <w:jc w:val="center"/>
        <w:rPr>
          <w:rFonts w:ascii="Times New Roman" w:hAnsi="Times New Roman"/>
          <w:b/>
          <w:color w:val="000000" w:themeColor="text1"/>
        </w:rPr>
      </w:pPr>
      <w:r w:rsidRPr="003A6FCD">
        <w:rPr>
          <w:rFonts w:ascii="Times New Roman" w:hAnsi="Times New Roman"/>
          <w:b/>
          <w:color w:val="000000" w:themeColor="text1"/>
        </w:rPr>
        <w:t xml:space="preserve">12. СРОК ДЕЙСТВИЯ И ПОРЯДОК ИЗМЕНЕНИЯ </w:t>
      </w:r>
      <w:r w:rsidR="00A154BE" w:rsidRPr="003A6FCD">
        <w:rPr>
          <w:rFonts w:ascii="Times New Roman" w:hAnsi="Times New Roman"/>
          <w:b/>
          <w:color w:val="000000" w:themeColor="text1"/>
        </w:rPr>
        <w:t>ДОГОВОР</w:t>
      </w:r>
      <w:r w:rsidRPr="003A6FCD">
        <w:rPr>
          <w:rFonts w:ascii="Times New Roman" w:hAnsi="Times New Roman"/>
          <w:b/>
          <w:color w:val="000000" w:themeColor="text1"/>
        </w:rPr>
        <w:t xml:space="preserve">А </w:t>
      </w:r>
    </w:p>
    <w:p w:rsidR="00D12B89" w:rsidRPr="003A6FCD" w:rsidRDefault="00492194">
      <w:pPr>
        <w:ind w:firstLine="709"/>
        <w:jc w:val="both"/>
        <w:rPr>
          <w:color w:val="000000" w:themeColor="text1"/>
        </w:rPr>
      </w:pPr>
      <w:r w:rsidRPr="003A6FCD">
        <w:rPr>
          <w:color w:val="000000" w:themeColor="text1"/>
        </w:rPr>
        <w:t xml:space="preserve">12.1. Работы по </w:t>
      </w:r>
      <w:r w:rsidR="00A154BE" w:rsidRPr="003A6FCD">
        <w:rPr>
          <w:color w:val="000000" w:themeColor="text1"/>
        </w:rPr>
        <w:t>договор</w:t>
      </w:r>
      <w:r w:rsidRPr="003A6FCD">
        <w:rPr>
          <w:color w:val="000000" w:themeColor="text1"/>
        </w:rPr>
        <w:t xml:space="preserve">у выполняются непрерывно. Заказчик и Подрядчик, за исключением случаев, установленных законодательством Российской Федерации, </w:t>
      </w:r>
      <w:r w:rsidR="00A154BE" w:rsidRPr="003A6FCD">
        <w:rPr>
          <w:color w:val="000000" w:themeColor="text1"/>
        </w:rPr>
        <w:t>договор</w:t>
      </w:r>
      <w:r w:rsidRPr="003A6FCD">
        <w:rPr>
          <w:color w:val="000000" w:themeColor="text1"/>
        </w:rPr>
        <w:t>ом, не вправе приостанавливать выполнение работ.</w:t>
      </w:r>
    </w:p>
    <w:p w:rsidR="00D12B89" w:rsidRPr="003A6FCD" w:rsidRDefault="00492194">
      <w:pPr>
        <w:ind w:firstLine="709"/>
        <w:jc w:val="both"/>
        <w:rPr>
          <w:color w:val="000000" w:themeColor="text1"/>
        </w:rPr>
      </w:pPr>
      <w:r w:rsidRPr="003A6FCD">
        <w:rPr>
          <w:color w:val="000000" w:themeColor="text1"/>
        </w:rPr>
        <w:t xml:space="preserve">12.2. </w:t>
      </w:r>
      <w:r w:rsidR="00A154BE" w:rsidRPr="003A6FCD">
        <w:rPr>
          <w:color w:val="000000" w:themeColor="text1"/>
        </w:rPr>
        <w:t>Договор</w:t>
      </w:r>
      <w:r w:rsidRPr="003A6FCD">
        <w:rPr>
          <w:color w:val="000000" w:themeColor="text1"/>
        </w:rPr>
        <w:t xml:space="preserve"> вступает в силу со дня его заключения сторонами и действует до полного исполнения сторонами своих обязательств по </w:t>
      </w:r>
      <w:r w:rsidR="00A154BE" w:rsidRPr="003A6FCD">
        <w:rPr>
          <w:color w:val="000000" w:themeColor="text1"/>
        </w:rPr>
        <w:t>договор</w:t>
      </w:r>
      <w:r w:rsidRPr="003A6FCD">
        <w:rPr>
          <w:color w:val="000000" w:themeColor="text1"/>
        </w:rPr>
        <w:t>у.</w:t>
      </w:r>
    </w:p>
    <w:p w:rsidR="00D12B89" w:rsidRPr="003A6FCD" w:rsidRDefault="00492194">
      <w:pPr>
        <w:ind w:firstLine="709"/>
        <w:jc w:val="both"/>
        <w:rPr>
          <w:color w:val="000000" w:themeColor="text1"/>
        </w:rPr>
      </w:pPr>
      <w:r w:rsidRPr="003A6FCD">
        <w:rPr>
          <w:color w:val="000000" w:themeColor="text1"/>
        </w:rPr>
        <w:t xml:space="preserve">12.3 </w:t>
      </w:r>
      <w:r w:rsidR="0002330D" w:rsidRPr="003A6FCD">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2B89" w:rsidRPr="003A6FCD" w:rsidRDefault="00492194">
      <w:pPr>
        <w:ind w:firstLine="709"/>
        <w:jc w:val="both"/>
        <w:rPr>
          <w:color w:val="000000" w:themeColor="text1"/>
        </w:rPr>
      </w:pPr>
      <w:r w:rsidRPr="003A6FCD">
        <w:rPr>
          <w:color w:val="000000" w:themeColor="text1"/>
        </w:rPr>
        <w:t>12.4.</w:t>
      </w:r>
      <w:r w:rsidRPr="003A6FCD">
        <w:rPr>
          <w:b/>
          <w:color w:val="000000" w:themeColor="text1"/>
        </w:rPr>
        <w:t xml:space="preserve"> </w:t>
      </w:r>
      <w:r w:rsidR="0002330D" w:rsidRPr="003A6FCD">
        <w:rPr>
          <w:color w:val="000000" w:themeColor="text1"/>
        </w:rPr>
        <w:t>В случае принятия одной из сторон договора решения об одностороннем отказе от исполнения договора расторжение договора после принятия такого решения осуществляется в порядке, установленном законодательством Российской Федерации</w:t>
      </w:r>
    </w:p>
    <w:p w:rsidR="00D12B89" w:rsidRPr="003A6FCD" w:rsidRDefault="00492194">
      <w:pPr>
        <w:tabs>
          <w:tab w:val="left" w:pos="709"/>
        </w:tabs>
        <w:ind w:firstLine="709"/>
        <w:jc w:val="both"/>
        <w:outlineLvl w:val="1"/>
        <w:rPr>
          <w:color w:val="000000" w:themeColor="text1"/>
        </w:rPr>
      </w:pPr>
      <w:r w:rsidRPr="003A6FCD">
        <w:rPr>
          <w:color w:val="000000" w:themeColor="text1"/>
        </w:rPr>
        <w:t>12.5.</w:t>
      </w:r>
      <w:r w:rsidR="0002330D" w:rsidRPr="003A6FCD">
        <w:rPr>
          <w:color w:val="000000" w:themeColor="text1"/>
        </w:rPr>
        <w:t xml:space="preserve"> Если одной из сторон договора по основаниям, которые предусмотрены законодательством Российской Федерации, предлагается изменить существенные условия договора, такая сторона договора вправе направить в письменной форме другой стороне договора предложение об изменении существенных условий договора с приложением информации и документов, обосновывающих такое предложение, а также проект соглашения об изменении условий договора, подписанный лицом, имеющим право действовать от имени стороны договора</w:t>
      </w:r>
    </w:p>
    <w:p w:rsidR="00D12B89" w:rsidRPr="003A6FCD" w:rsidRDefault="00492194">
      <w:pPr>
        <w:tabs>
          <w:tab w:val="left" w:pos="709"/>
        </w:tabs>
        <w:ind w:firstLine="709"/>
        <w:jc w:val="both"/>
        <w:outlineLvl w:val="1"/>
        <w:rPr>
          <w:color w:val="000000" w:themeColor="text1"/>
        </w:rPr>
      </w:pPr>
      <w:r w:rsidRPr="003A6FCD">
        <w:rPr>
          <w:color w:val="000000" w:themeColor="text1"/>
        </w:rPr>
        <w:t>12.6.</w:t>
      </w:r>
      <w:r w:rsidR="0002330D" w:rsidRPr="003A6FCD">
        <w:rPr>
          <w:color w:val="000000" w:themeColor="text1"/>
        </w:rPr>
        <w:t xml:space="preserve"> Сторона договора, получившая предложение об изменении существенных условий договора, в течение 10 рабочих дней со дня, следующего за днем получения предложения об изменении существенных условий договора, по результатам рассмотрения такого предложения в порядке, установленном законодательством Российской Федерации, договором, направляет другой стороне договора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rsidR="00D12B89" w:rsidRPr="003A6FCD" w:rsidRDefault="00492194" w:rsidP="0002330D">
      <w:pPr>
        <w:tabs>
          <w:tab w:val="left" w:pos="709"/>
        </w:tabs>
        <w:ind w:firstLine="709"/>
        <w:jc w:val="both"/>
        <w:outlineLvl w:val="1"/>
        <w:rPr>
          <w:color w:val="000000" w:themeColor="text1"/>
        </w:rPr>
      </w:pPr>
      <w:r w:rsidRPr="003A6FCD">
        <w:rPr>
          <w:color w:val="000000" w:themeColor="text1"/>
        </w:rPr>
        <w:t>12.7.</w:t>
      </w:r>
      <w:r w:rsidR="0002330D" w:rsidRPr="003A6FCD">
        <w:rPr>
          <w:color w:val="000000" w:themeColor="text1"/>
        </w:rPr>
        <w:t xml:space="preserve"> Иные изменения и дополнения настоящего договора возможны по соглашению сторон в рамках действующего законодательства.</w:t>
      </w:r>
    </w:p>
    <w:p w:rsidR="0002330D" w:rsidRPr="003A6FCD" w:rsidRDefault="00492194" w:rsidP="0002330D">
      <w:pPr>
        <w:tabs>
          <w:tab w:val="left" w:pos="709"/>
        </w:tabs>
        <w:ind w:firstLine="709"/>
        <w:jc w:val="both"/>
        <w:outlineLvl w:val="1"/>
        <w:rPr>
          <w:color w:val="000000" w:themeColor="text1"/>
        </w:rPr>
      </w:pPr>
      <w:r w:rsidRPr="003A6FCD">
        <w:rPr>
          <w:color w:val="000000" w:themeColor="text1"/>
        </w:rPr>
        <w:t xml:space="preserve">12.8. </w:t>
      </w:r>
      <w:r w:rsidR="0002330D" w:rsidRPr="003A6FCD">
        <w:rPr>
          <w:color w:val="000000" w:themeColor="text1"/>
        </w:rPr>
        <w:t xml:space="preserve">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соответствии с действующим законодательством. </w:t>
      </w:r>
    </w:p>
    <w:p w:rsidR="0002330D" w:rsidRPr="003A6FCD" w:rsidRDefault="0002330D" w:rsidP="0002330D">
      <w:pPr>
        <w:tabs>
          <w:tab w:val="left" w:pos="709"/>
        </w:tabs>
        <w:ind w:firstLine="709"/>
        <w:jc w:val="both"/>
        <w:outlineLvl w:val="1"/>
        <w:rPr>
          <w:color w:val="000000" w:themeColor="text1"/>
        </w:rPr>
      </w:pPr>
      <w:r w:rsidRPr="003A6FCD">
        <w:rPr>
          <w:color w:val="000000" w:themeColor="text1"/>
        </w:rPr>
        <w:t xml:space="preserve">Дополнительные соглашения к договору являются его неотъемлемой частью и вступают в силу с момента их подписания сторонами. </w:t>
      </w:r>
    </w:p>
    <w:p w:rsidR="00D12B89" w:rsidRPr="003A6FCD" w:rsidRDefault="00D12B89">
      <w:pPr>
        <w:pStyle w:val="ConsNormal10"/>
        <w:tabs>
          <w:tab w:val="left" w:pos="709"/>
        </w:tabs>
        <w:ind w:firstLine="709"/>
        <w:jc w:val="both"/>
        <w:rPr>
          <w:rFonts w:ascii="Times New Roman" w:hAnsi="Times New Roman"/>
          <w:color w:val="000000" w:themeColor="text1"/>
          <w:sz w:val="16"/>
        </w:rPr>
      </w:pPr>
    </w:p>
    <w:p w:rsidR="00D12B89" w:rsidRPr="003A6FCD" w:rsidRDefault="00492194">
      <w:pPr>
        <w:tabs>
          <w:tab w:val="center" w:pos="851"/>
          <w:tab w:val="right" w:pos="9355"/>
        </w:tabs>
        <w:ind w:firstLine="709"/>
        <w:jc w:val="center"/>
        <w:rPr>
          <w:b/>
        </w:rPr>
      </w:pPr>
      <w:r w:rsidRPr="003A6FCD">
        <w:rPr>
          <w:b/>
        </w:rPr>
        <w:t xml:space="preserve">13. КАЗНАЧЕЙСКОЕ СОПРОВОЖДЕНИЕ </w:t>
      </w:r>
      <w:r w:rsidR="00A154BE" w:rsidRPr="003A6FCD">
        <w:rPr>
          <w:b/>
        </w:rPr>
        <w:t>ДОГОВОР</w:t>
      </w:r>
      <w:r w:rsidRPr="003A6FCD">
        <w:rPr>
          <w:b/>
        </w:rPr>
        <w:t>А</w:t>
      </w:r>
    </w:p>
    <w:p w:rsidR="00D12B89" w:rsidRPr="003A6FCD" w:rsidRDefault="00492194">
      <w:pPr>
        <w:ind w:firstLine="680"/>
        <w:jc w:val="both"/>
      </w:pPr>
      <w:r w:rsidRPr="003A6FCD">
        <w:t xml:space="preserve">13.1. По настоящему </w:t>
      </w:r>
      <w:r w:rsidR="00A154BE" w:rsidRPr="003A6FCD">
        <w:t>договор</w:t>
      </w:r>
      <w:r w:rsidRPr="003A6FCD">
        <w:t xml:space="preserve">у осуществляется казначейское сопровождение средств. </w:t>
      </w:r>
    </w:p>
    <w:p w:rsidR="00D12B89" w:rsidRPr="003A6FCD" w:rsidRDefault="00492194">
      <w:pPr>
        <w:ind w:firstLine="680"/>
        <w:jc w:val="both"/>
      </w:pPr>
      <w:r w:rsidRPr="003A6FCD">
        <w:t>13.2.</w:t>
      </w:r>
      <w:r w:rsidRPr="003A6FCD">
        <w:tab/>
        <w:t xml:space="preserve">Подрядчик при исполнении </w:t>
      </w:r>
      <w:r w:rsidR="00A154BE" w:rsidRPr="003A6FCD">
        <w:t>договор</w:t>
      </w:r>
      <w:r w:rsidRPr="003A6FCD">
        <w:t>а обеспечивает соблюдение запрета на перечисление целевых средств:</w:t>
      </w:r>
    </w:p>
    <w:p w:rsidR="00D12B89" w:rsidRPr="003A6FCD" w:rsidRDefault="00492194">
      <w:pPr>
        <w:ind w:firstLine="680"/>
        <w:jc w:val="both"/>
      </w:pPr>
      <w:r w:rsidRPr="003A6FCD">
        <w:t>13.2.1.</w:t>
      </w:r>
      <w:r w:rsidRPr="003A6FCD">
        <w:tab/>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D12B89" w:rsidRPr="003A6FCD" w:rsidRDefault="00492194">
      <w:pPr>
        <w:ind w:firstLine="680"/>
        <w:jc w:val="both"/>
      </w:pPr>
      <w:r w:rsidRPr="003A6FCD">
        <w:t>13.2.2.</w:t>
      </w:r>
      <w:r w:rsidRPr="003A6FCD">
        <w:tab/>
        <w:t>На свои счета, открытые в банке, за исключением:</w:t>
      </w:r>
    </w:p>
    <w:p w:rsidR="00D12B89" w:rsidRPr="003A6FCD" w:rsidRDefault="00492194">
      <w:pPr>
        <w:ind w:firstLine="680"/>
        <w:jc w:val="both"/>
      </w:pPr>
      <w:r w:rsidRPr="003A6FCD">
        <w:t>- оплаты обязательств Подрядчика в соответствии с валютным законодательством Российской Федерации;</w:t>
      </w:r>
    </w:p>
    <w:p w:rsidR="00D12B89" w:rsidRPr="003A6FCD" w:rsidRDefault="00492194">
      <w:pPr>
        <w:ind w:firstLine="680"/>
        <w:jc w:val="both"/>
      </w:pPr>
      <w:r w:rsidRPr="003A6FCD">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rsidR="00D12B89" w:rsidRPr="003A6FCD" w:rsidRDefault="00492194">
      <w:pPr>
        <w:ind w:firstLine="680"/>
        <w:jc w:val="both"/>
      </w:pPr>
      <w:r w:rsidRPr="003A6FCD">
        <w:t xml:space="preserve">- 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подрядчик </w:t>
      </w:r>
      <w:r w:rsidRPr="003A6FCD">
        <w:lastRenderedPageBreak/>
        <w:t xml:space="preserve">не привлекает для поставки таких товаров, выполнения таких работ, оказания таких услуг иных юридических лиц, индивидуальных предпринимателей, физических лиц - поставщиков товаров, работ, услуг, а также при условии представления документов, установленных Порядком санкционирования, подтверждающих возникновение денежных обязательств, и (или) иных документов, предусмотренных настоящим </w:t>
      </w:r>
      <w:r w:rsidR="00A154BE" w:rsidRPr="003A6FCD">
        <w:t>договор</w:t>
      </w:r>
      <w:r w:rsidRPr="003A6FCD">
        <w:t>ом (далее – документы-основания);</w:t>
      </w:r>
    </w:p>
    <w:p w:rsidR="00D12B89" w:rsidRPr="003A6FCD" w:rsidRDefault="00492194">
      <w:pPr>
        <w:ind w:firstLine="680"/>
        <w:jc w:val="both"/>
      </w:pPr>
      <w:r w:rsidRPr="003A6FCD">
        <w:t>- возмещения произведенных подрядчиком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rsidR="00D12B89" w:rsidRPr="003A6FCD" w:rsidRDefault="00492194">
      <w:pPr>
        <w:ind w:firstLine="680"/>
        <w:jc w:val="both"/>
      </w:pPr>
      <w:r w:rsidRPr="003A6FCD">
        <w:t>- оплаты обязательств подрядчика по накладным расходам в соответствии с Порядком санкционирования;</w:t>
      </w:r>
    </w:p>
    <w:p w:rsidR="00D12B89" w:rsidRPr="003A6FCD" w:rsidRDefault="00492194">
      <w:pPr>
        <w:ind w:firstLine="680"/>
        <w:jc w:val="both"/>
      </w:pPr>
      <w:r w:rsidRPr="003A6FCD">
        <w:t>13.2.3.</w:t>
      </w:r>
      <w:r w:rsidRPr="003A6FCD">
        <w:tab/>
        <w:t xml:space="preserve">Право на перечисление средств с лицевого счета на счета, открытые в банке юридическим лицам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приобретения услуг по приему платежей от физических лиц, осуществляемых платежными агентами. </w:t>
      </w:r>
    </w:p>
    <w:p w:rsidR="00D12B89" w:rsidRPr="003A6FCD" w:rsidRDefault="00492194">
      <w:pPr>
        <w:ind w:firstLine="680"/>
        <w:jc w:val="both"/>
      </w:pPr>
      <w:r w:rsidRPr="003A6FCD">
        <w:t>13.3.</w:t>
      </w:r>
      <w:r w:rsidRPr="003A6FCD">
        <w:tab/>
        <w:t xml:space="preserve"> При казначейском сопровождении средств подрядчик обязан:</w:t>
      </w:r>
    </w:p>
    <w:p w:rsidR="00D12B89" w:rsidRPr="003A6FCD" w:rsidRDefault="00492194">
      <w:pPr>
        <w:ind w:firstLine="680"/>
        <w:jc w:val="both"/>
      </w:pPr>
      <w:r w:rsidRPr="003A6FCD">
        <w:t>13.3.1.</w:t>
      </w:r>
      <w:r w:rsidRPr="003A6FCD">
        <w:tab/>
        <w:t xml:space="preserve">Открыть в срок не более 30 рабочих дней с момента </w:t>
      </w:r>
      <w:r w:rsidR="009D1BB3" w:rsidRPr="003A6FCD">
        <w:t>получения уведомления от Заказчика о заключении соглашения с ГРБС о предоставлении денежных средств на цели исполнения настоящего договора</w:t>
      </w:r>
      <w:r w:rsidRPr="003A6FCD">
        <w:t xml:space="preserve"> лицевой счет в </w:t>
      </w:r>
      <w:r w:rsidR="007A14D1" w:rsidRPr="003A6FCD">
        <w:t>УФК указанном в уведомлении</w:t>
      </w:r>
      <w:r w:rsidRPr="003A6FCD">
        <w:t xml:space="preserve">. </w:t>
      </w:r>
    </w:p>
    <w:p w:rsidR="00D12B89" w:rsidRPr="003A6FCD" w:rsidRDefault="00492194">
      <w:pPr>
        <w:ind w:firstLine="680"/>
        <w:jc w:val="both"/>
      </w:pPr>
      <w:r w:rsidRPr="003A6FCD">
        <w:t xml:space="preserve">13.3.2. Представлять в </w:t>
      </w:r>
      <w:r w:rsidR="00046254" w:rsidRPr="003A6FCD">
        <w:t>УФК</w:t>
      </w:r>
      <w:r w:rsidRPr="003A6FCD">
        <w:t xml:space="preserve">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w:t>
      </w:r>
      <w:r w:rsidR="00A154BE" w:rsidRPr="003A6FCD">
        <w:t>договор</w:t>
      </w:r>
      <w:r w:rsidRPr="003A6FCD">
        <w:t>а.</w:t>
      </w:r>
    </w:p>
    <w:p w:rsidR="00D12B89" w:rsidRPr="003A6FCD" w:rsidRDefault="00492194">
      <w:pPr>
        <w:ind w:firstLine="680"/>
        <w:jc w:val="both"/>
      </w:pPr>
      <w:r w:rsidRPr="003A6FCD">
        <w:t>13.3.3.</w:t>
      </w:r>
      <w:r w:rsidRPr="003A6FCD">
        <w:tab/>
        <w:t xml:space="preserve">Указывать в заключаемых им </w:t>
      </w:r>
      <w:r w:rsidR="00A154BE" w:rsidRPr="003A6FCD">
        <w:t>договор</w:t>
      </w:r>
      <w:r w:rsidRPr="003A6FCD">
        <w:t xml:space="preserve">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w:t>
      </w:r>
      <w:r w:rsidR="00A154BE" w:rsidRPr="003A6FCD">
        <w:t>договор</w:t>
      </w:r>
      <w:r w:rsidRPr="003A6FCD">
        <w:t xml:space="preserve">а, сформированный в соответствии с Порядком формирования идентификатора государственного </w:t>
      </w:r>
      <w:r w:rsidR="00A154BE" w:rsidRPr="003A6FCD">
        <w:t>договор</w:t>
      </w:r>
      <w:r w:rsidRPr="003A6FCD">
        <w:t xml:space="preserve">а, договора (соглашения) при казначейском сопровождении средств, утвержденным приказом Минфина России от 02.12.2021 № 205н (далее - Порядок № 205н), а также обеспечить включение аналогичных обязательств в </w:t>
      </w:r>
      <w:r w:rsidR="00A154BE" w:rsidRPr="003A6FCD">
        <w:t>договор</w:t>
      </w:r>
      <w:r w:rsidRPr="003A6FCD">
        <w:t>ы (договоры), заключаемые соисполнителями.</w:t>
      </w:r>
    </w:p>
    <w:p w:rsidR="00D12B89" w:rsidRPr="003A6FCD" w:rsidRDefault="00492194">
      <w:pPr>
        <w:ind w:firstLine="680"/>
        <w:jc w:val="both"/>
      </w:pPr>
      <w:r w:rsidRPr="003A6FCD">
        <w:t>13.3.4.</w:t>
      </w:r>
      <w:r w:rsidRPr="003A6FCD">
        <w:tab/>
        <w:t xml:space="preserve">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w:t>
      </w:r>
      <w:r w:rsidR="00A154BE" w:rsidRPr="003A6FCD">
        <w:t>договор</w:t>
      </w:r>
      <w:r w:rsidRPr="003A6FCD">
        <w:t>у, утвержденным приказом Минфина России от 10.12.2021 № 210н (далее - Порядок № 210н).</w:t>
      </w:r>
    </w:p>
    <w:p w:rsidR="00D12B89" w:rsidRPr="003A6FCD" w:rsidRDefault="00492194">
      <w:pPr>
        <w:ind w:firstLine="680"/>
        <w:jc w:val="both"/>
      </w:pPr>
      <w:r w:rsidRPr="003A6FCD">
        <w:t>13.3.5.</w:t>
      </w:r>
      <w:r w:rsidRPr="003A6FCD">
        <w:tab/>
        <w:t xml:space="preserve">Представлять в </w:t>
      </w:r>
      <w:r w:rsidR="00046254" w:rsidRPr="003A6FCD">
        <w:t>УФК</w:t>
      </w:r>
      <w:r w:rsidRPr="003A6FCD">
        <w:t xml:space="preserve">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rsidR="00D12B89" w:rsidRPr="003A6FCD" w:rsidRDefault="00492194">
      <w:pPr>
        <w:ind w:firstLine="680"/>
        <w:jc w:val="both"/>
      </w:pPr>
      <w:r w:rsidRPr="003A6FCD">
        <w:t>13.4.</w:t>
      </w:r>
      <w:r w:rsidRPr="003A6FCD">
        <w:tab/>
        <w:t>При наличии оснований, указанных в пунктах 10 и 11 статьи 242.13-1 Бюджетного кодекса Российской Федерации соответственно, операции на лицевом счете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утвержденным постановлением Правительства Российской Федерации от 25.12.2021 № 2483.</w:t>
      </w:r>
    </w:p>
    <w:p w:rsidR="00D12B89" w:rsidRPr="003A6FCD" w:rsidRDefault="00492194">
      <w:pPr>
        <w:ind w:firstLine="680"/>
        <w:jc w:val="both"/>
      </w:pPr>
      <w:r w:rsidRPr="003A6FCD">
        <w:lastRenderedPageBreak/>
        <w:t>13.5.</w:t>
      </w:r>
      <w:r w:rsidRPr="003A6FCD">
        <w:tab/>
        <w:t>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rsidR="00D12B89" w:rsidRPr="003A6FCD" w:rsidRDefault="00492194">
      <w:pPr>
        <w:ind w:firstLine="680"/>
        <w:jc w:val="both"/>
      </w:pPr>
      <w:r w:rsidRPr="003A6FCD">
        <w:t>13.6.</w:t>
      </w:r>
      <w:r w:rsidRPr="003A6FCD">
        <w:tab/>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документах-основаниях идентификатора </w:t>
      </w:r>
      <w:r w:rsidR="00A154BE" w:rsidRPr="003A6FCD">
        <w:t>договор</w:t>
      </w:r>
      <w:r w:rsidRPr="003A6FCD">
        <w:t>а, сформированного в соответствии с Порядком № 205н.</w:t>
      </w:r>
    </w:p>
    <w:p w:rsidR="00D12B89" w:rsidRPr="003A6FCD" w:rsidRDefault="00D12B89">
      <w:pPr>
        <w:pStyle w:val="ConsNormal10"/>
        <w:tabs>
          <w:tab w:val="left" w:pos="709"/>
        </w:tabs>
        <w:ind w:firstLine="0"/>
        <w:jc w:val="center"/>
        <w:rPr>
          <w:rFonts w:ascii="Times New Roman" w:hAnsi="Times New Roman"/>
          <w:b/>
          <w:color w:val="000000" w:themeColor="text1"/>
        </w:rPr>
      </w:pPr>
    </w:p>
    <w:p w:rsidR="00D12B89" w:rsidRPr="003A6FCD" w:rsidRDefault="00492194">
      <w:pPr>
        <w:pStyle w:val="ConsNormal10"/>
        <w:tabs>
          <w:tab w:val="left" w:pos="709"/>
        </w:tabs>
        <w:ind w:firstLine="0"/>
        <w:jc w:val="center"/>
        <w:rPr>
          <w:rFonts w:ascii="Times New Roman" w:hAnsi="Times New Roman"/>
          <w:b/>
          <w:color w:val="000000" w:themeColor="text1"/>
        </w:rPr>
      </w:pPr>
      <w:r w:rsidRPr="003A6FCD">
        <w:rPr>
          <w:rFonts w:ascii="Times New Roman" w:hAnsi="Times New Roman"/>
          <w:b/>
          <w:color w:val="000000" w:themeColor="text1"/>
        </w:rPr>
        <w:t>14. ПОРЯДОК УРЕГУЛИРОВАНИЯ РАЗНОГЛАСИЙ</w:t>
      </w:r>
    </w:p>
    <w:p w:rsidR="00D12B89" w:rsidRPr="003A6FCD" w:rsidRDefault="00492194">
      <w:pPr>
        <w:tabs>
          <w:tab w:val="left" w:pos="709"/>
        </w:tabs>
        <w:ind w:firstLine="709"/>
        <w:jc w:val="both"/>
        <w:outlineLvl w:val="1"/>
        <w:rPr>
          <w:color w:val="000000" w:themeColor="text1"/>
        </w:rPr>
      </w:pPr>
      <w:r w:rsidRPr="003A6FCD">
        <w:rPr>
          <w:color w:val="000000" w:themeColor="text1"/>
        </w:rPr>
        <w:t xml:space="preserve">14.1. При исполнении своих обязательств по </w:t>
      </w:r>
      <w:r w:rsidR="00A154BE" w:rsidRPr="003A6FCD">
        <w:rPr>
          <w:color w:val="000000" w:themeColor="text1"/>
        </w:rPr>
        <w:t>договор</w:t>
      </w:r>
      <w:r w:rsidRPr="003A6FCD">
        <w:rPr>
          <w:color w:val="000000" w:themeColor="text1"/>
        </w:rPr>
        <w:t xml:space="preserve">у стороны должны действовать добросовестно и разумно. При исполнении </w:t>
      </w:r>
      <w:r w:rsidR="00A154BE" w:rsidRPr="003A6FCD">
        <w:rPr>
          <w:color w:val="000000" w:themeColor="text1"/>
        </w:rPr>
        <w:t>договор</w:t>
      </w:r>
      <w:r w:rsidRPr="003A6FCD">
        <w:rPr>
          <w:color w:val="000000" w:themeColor="text1"/>
        </w:rPr>
        <w:t>а ни одна из сторон не вправе извлекать преимущество из своего незаконного или недобросовестного поведения.</w:t>
      </w:r>
    </w:p>
    <w:p w:rsidR="00D12B89" w:rsidRPr="003A6FCD" w:rsidRDefault="00492194">
      <w:pPr>
        <w:tabs>
          <w:tab w:val="left" w:pos="709"/>
        </w:tabs>
        <w:ind w:firstLine="709"/>
        <w:jc w:val="both"/>
        <w:outlineLvl w:val="1"/>
        <w:rPr>
          <w:color w:val="000000" w:themeColor="text1"/>
        </w:rPr>
      </w:pPr>
      <w:r w:rsidRPr="003A6FCD">
        <w:rPr>
          <w:color w:val="000000" w:themeColor="text1"/>
        </w:rPr>
        <w:t xml:space="preserve">14.2. При возникновении любых противоречий, претензий и разногласий, а также споров, связанных с исполнением </w:t>
      </w:r>
      <w:r w:rsidR="00A154BE" w:rsidRPr="003A6FCD">
        <w:rPr>
          <w:color w:val="000000" w:themeColor="text1"/>
        </w:rPr>
        <w:t>договор</w:t>
      </w:r>
      <w:r w:rsidRPr="003A6FCD">
        <w:rPr>
          <w:color w:val="000000" w:themeColor="text1"/>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A154BE" w:rsidRPr="003A6FCD">
        <w:rPr>
          <w:color w:val="000000" w:themeColor="text1"/>
        </w:rPr>
        <w:t>договор</w:t>
      </w:r>
      <w:r w:rsidRPr="003A6FCD">
        <w:rPr>
          <w:color w:val="000000" w:themeColor="text1"/>
        </w:rPr>
        <w:t>а.</w:t>
      </w:r>
    </w:p>
    <w:p w:rsidR="00D12B89" w:rsidRPr="003A6FCD" w:rsidRDefault="00492194">
      <w:pPr>
        <w:tabs>
          <w:tab w:val="left" w:pos="709"/>
        </w:tabs>
        <w:ind w:firstLine="709"/>
        <w:jc w:val="both"/>
        <w:outlineLvl w:val="1"/>
        <w:rPr>
          <w:color w:val="000000" w:themeColor="text1"/>
        </w:rPr>
      </w:pPr>
      <w:r w:rsidRPr="003A6FCD">
        <w:rPr>
          <w:color w:val="000000" w:themeColor="text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154BE" w:rsidRPr="003A6FCD">
        <w:rPr>
          <w:color w:val="000000" w:themeColor="text1"/>
        </w:rPr>
        <w:t>договор</w:t>
      </w:r>
      <w:r w:rsidRPr="003A6FCD">
        <w:rPr>
          <w:color w:val="000000" w:themeColor="text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D12B89" w:rsidRPr="003A6FCD" w:rsidRDefault="00492194">
      <w:pPr>
        <w:tabs>
          <w:tab w:val="left" w:pos="709"/>
        </w:tabs>
        <w:ind w:firstLine="709"/>
        <w:jc w:val="both"/>
        <w:outlineLvl w:val="1"/>
        <w:rPr>
          <w:color w:val="000000" w:themeColor="text1"/>
        </w:rPr>
      </w:pPr>
      <w:r w:rsidRPr="003A6FCD">
        <w:rPr>
          <w:color w:val="000000" w:themeColor="text1"/>
        </w:rPr>
        <w:t xml:space="preserve">Претензия оформляется в письменной форме. В претензии перечисляются допущенные при исполнении </w:t>
      </w:r>
      <w:r w:rsidR="00A154BE" w:rsidRPr="003A6FCD">
        <w:rPr>
          <w:color w:val="000000" w:themeColor="text1"/>
        </w:rPr>
        <w:t>договор</w:t>
      </w:r>
      <w:r w:rsidRPr="003A6FCD">
        <w:rPr>
          <w:color w:val="000000" w:themeColor="text1"/>
        </w:rPr>
        <w:t xml:space="preserve">а нарушения со ссылкой на соответствующие положения </w:t>
      </w:r>
      <w:r w:rsidR="00A154BE" w:rsidRPr="003A6FCD">
        <w:rPr>
          <w:color w:val="000000" w:themeColor="text1"/>
        </w:rPr>
        <w:t>договор</w:t>
      </w:r>
      <w:r w:rsidRPr="003A6FCD">
        <w:rPr>
          <w:color w:val="000000" w:themeColor="text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B89" w:rsidRPr="003A6FCD" w:rsidRDefault="00492194">
      <w:pPr>
        <w:tabs>
          <w:tab w:val="left" w:pos="709"/>
        </w:tabs>
        <w:ind w:firstLine="709"/>
        <w:jc w:val="both"/>
        <w:outlineLvl w:val="1"/>
        <w:rPr>
          <w:color w:val="000000" w:themeColor="text1"/>
        </w:rPr>
      </w:pPr>
      <w:r w:rsidRPr="003A6FCD">
        <w:rPr>
          <w:color w:val="000000" w:themeColor="text1"/>
        </w:rPr>
        <w:t>14.3. Все неурегулированные разногласия разрешаются сторонами в судебном порядке.</w:t>
      </w:r>
    </w:p>
    <w:p w:rsidR="00D12B89" w:rsidRPr="003A6FCD" w:rsidRDefault="00492194">
      <w:pPr>
        <w:tabs>
          <w:tab w:val="left" w:pos="709"/>
        </w:tabs>
        <w:ind w:firstLine="709"/>
        <w:jc w:val="both"/>
        <w:outlineLvl w:val="1"/>
        <w:rPr>
          <w:color w:val="000000" w:themeColor="text1"/>
        </w:rPr>
      </w:pPr>
      <w:r w:rsidRPr="003A6FCD">
        <w:rPr>
          <w:color w:val="000000" w:themeColor="text1"/>
        </w:rPr>
        <w:t>Любые споры, не урегулированные во внесудебном порядке, разрешаются в Арбитражном суде Тульской области.</w:t>
      </w:r>
    </w:p>
    <w:p w:rsidR="00D12B89" w:rsidRPr="003A6FCD" w:rsidRDefault="00D12B89">
      <w:pPr>
        <w:tabs>
          <w:tab w:val="left" w:pos="709"/>
        </w:tabs>
        <w:ind w:firstLine="709"/>
        <w:jc w:val="both"/>
        <w:outlineLvl w:val="1"/>
        <w:rPr>
          <w:color w:val="000000" w:themeColor="text1"/>
          <w:sz w:val="16"/>
        </w:rPr>
      </w:pPr>
    </w:p>
    <w:p w:rsidR="00D12B89" w:rsidRPr="003A6FCD" w:rsidRDefault="00492194">
      <w:pPr>
        <w:tabs>
          <w:tab w:val="left" w:pos="709"/>
        </w:tabs>
        <w:jc w:val="center"/>
        <w:rPr>
          <w:b/>
          <w:color w:val="000000" w:themeColor="text1"/>
        </w:rPr>
      </w:pPr>
      <w:r w:rsidRPr="003A6FCD">
        <w:rPr>
          <w:b/>
          <w:color w:val="000000" w:themeColor="text1"/>
        </w:rPr>
        <w:t xml:space="preserve">15. ПОРЯДОК РАСТОРЖЕНИЯ </w:t>
      </w:r>
      <w:r w:rsidR="00A154BE" w:rsidRPr="003A6FCD">
        <w:rPr>
          <w:b/>
          <w:color w:val="000000" w:themeColor="text1"/>
        </w:rPr>
        <w:t>ДОГОВОР</w:t>
      </w:r>
      <w:r w:rsidRPr="003A6FCD">
        <w:rPr>
          <w:b/>
          <w:color w:val="000000" w:themeColor="text1"/>
        </w:rPr>
        <w:t>А</w:t>
      </w:r>
    </w:p>
    <w:p w:rsidR="00D12B89" w:rsidRPr="003A6FCD" w:rsidRDefault="00492194">
      <w:pPr>
        <w:ind w:firstLine="709"/>
        <w:jc w:val="both"/>
        <w:rPr>
          <w:color w:val="000000" w:themeColor="text1"/>
        </w:rPr>
      </w:pPr>
      <w:r w:rsidRPr="003A6FCD">
        <w:rPr>
          <w:color w:val="000000" w:themeColor="text1"/>
        </w:rPr>
        <w:t xml:space="preserve">15.1. Расторжение </w:t>
      </w:r>
      <w:r w:rsidR="00A154BE" w:rsidRPr="003A6FCD">
        <w:rPr>
          <w:color w:val="000000" w:themeColor="text1"/>
        </w:rPr>
        <w:t>договор</w:t>
      </w:r>
      <w:r w:rsidRPr="003A6FCD">
        <w:rPr>
          <w:color w:val="000000" w:themeColor="text1"/>
        </w:rPr>
        <w:t xml:space="preserve">а допускается по соглашению сторон, по решению суда, а также в случае одностороннего отказа стороны </w:t>
      </w:r>
      <w:r w:rsidR="00A154BE" w:rsidRPr="003A6FCD">
        <w:rPr>
          <w:color w:val="000000" w:themeColor="text1"/>
        </w:rPr>
        <w:t>договор</w:t>
      </w:r>
      <w:r w:rsidRPr="003A6FCD">
        <w:rPr>
          <w:color w:val="000000" w:themeColor="text1"/>
        </w:rPr>
        <w:t xml:space="preserve">а от исполнения </w:t>
      </w:r>
      <w:r w:rsidR="00A154BE" w:rsidRPr="003A6FCD">
        <w:rPr>
          <w:color w:val="000000" w:themeColor="text1"/>
        </w:rPr>
        <w:t>договор</w:t>
      </w:r>
      <w:r w:rsidRPr="003A6FCD">
        <w:rPr>
          <w:color w:val="000000" w:themeColor="text1"/>
        </w:rPr>
        <w:t>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D12B89" w:rsidRPr="003A6FCD" w:rsidRDefault="00492194">
      <w:pPr>
        <w:ind w:firstLine="709"/>
        <w:jc w:val="both"/>
        <w:rPr>
          <w:color w:val="000000" w:themeColor="text1"/>
        </w:rPr>
      </w:pPr>
      <w:r w:rsidRPr="003A6FCD">
        <w:rPr>
          <w:color w:val="000000" w:themeColor="text1"/>
        </w:rPr>
        <w:t>- задержки Подрядчиком начала строительства более чем на 30 дней по причинам, не зависящим от Заказчика;</w:t>
      </w:r>
    </w:p>
    <w:p w:rsidR="00D12B89" w:rsidRPr="003A6FCD" w:rsidRDefault="00492194">
      <w:pPr>
        <w:ind w:firstLine="709"/>
        <w:jc w:val="both"/>
        <w:rPr>
          <w:color w:val="000000" w:themeColor="text1"/>
        </w:rPr>
      </w:pPr>
      <w:r w:rsidRPr="003A6FCD">
        <w:rPr>
          <w:color w:val="000000" w:themeColor="text1"/>
        </w:rPr>
        <w:t xml:space="preserve">- систематического нарушения Подрядчиком сроков (два и более раз) выполнения строительно-монтажных работ, влекущего увеличение срока окончания строительства более чем на 30 дней (несоблюдение Подрядчиком </w:t>
      </w:r>
      <w:proofErr w:type="gramStart"/>
      <w:r w:rsidR="00415995" w:rsidRPr="003A6FCD">
        <w:rPr>
          <w:color w:val="000000" w:themeColor="text1"/>
        </w:rPr>
        <w:t>сроков</w:t>
      </w:r>
      <w:proofErr w:type="gramEnd"/>
      <w:r w:rsidR="00415995" w:rsidRPr="003A6FCD">
        <w:rPr>
          <w:color w:val="000000" w:themeColor="text1"/>
        </w:rPr>
        <w:t xml:space="preserve"> </w:t>
      </w:r>
      <w:r w:rsidRPr="003A6FCD">
        <w:rPr>
          <w:color w:val="000000" w:themeColor="text1"/>
        </w:rPr>
        <w:t>установленных графиком выполнения строительно-</w:t>
      </w:r>
      <w:r w:rsidR="00491554" w:rsidRPr="003A6FCD">
        <w:rPr>
          <w:color w:val="000000" w:themeColor="text1"/>
        </w:rPr>
        <w:t>монтажных работ</w:t>
      </w:r>
      <w:r w:rsidRPr="003A6FCD">
        <w:rPr>
          <w:color w:val="000000" w:themeColor="text1"/>
        </w:rPr>
        <w:t>);</w:t>
      </w:r>
    </w:p>
    <w:p w:rsidR="00D12B89" w:rsidRPr="003A6FCD" w:rsidRDefault="00492194">
      <w:pPr>
        <w:ind w:firstLine="709"/>
        <w:jc w:val="both"/>
        <w:rPr>
          <w:color w:val="000000" w:themeColor="text1"/>
        </w:rPr>
      </w:pPr>
      <w:r w:rsidRPr="003A6FCD">
        <w:rPr>
          <w:color w:val="000000" w:themeColor="text1"/>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дней;</w:t>
      </w:r>
    </w:p>
    <w:p w:rsidR="00D12B89" w:rsidRPr="003A6FCD" w:rsidRDefault="00492194">
      <w:pPr>
        <w:ind w:firstLine="709"/>
        <w:jc w:val="both"/>
        <w:rPr>
          <w:color w:val="000000" w:themeColor="text1"/>
        </w:rPr>
      </w:pPr>
      <w:r w:rsidRPr="003A6FCD">
        <w:rPr>
          <w:color w:val="000000" w:themeColor="text1"/>
        </w:rPr>
        <w:t>- аннулирования лицензий (допусков) на строительную деятельность, других актов государственных органов в рамках действующего законодательства, лишающих Подрядчика права на производство работ;</w:t>
      </w:r>
    </w:p>
    <w:p w:rsidR="00D12B89" w:rsidRPr="003A6FCD" w:rsidRDefault="00492194">
      <w:pPr>
        <w:ind w:firstLine="709"/>
        <w:jc w:val="both"/>
        <w:rPr>
          <w:color w:val="000000" w:themeColor="text1"/>
        </w:rPr>
      </w:pPr>
      <w:r w:rsidRPr="003A6FCD">
        <w:rPr>
          <w:color w:val="000000" w:themeColor="text1"/>
        </w:rPr>
        <w:t xml:space="preserve">- отступление Подрядчика в работе от условий </w:t>
      </w:r>
      <w:r w:rsidR="00A154BE" w:rsidRPr="003A6FCD">
        <w:rPr>
          <w:color w:val="000000" w:themeColor="text1"/>
        </w:rPr>
        <w:t>договор</w:t>
      </w:r>
      <w:r w:rsidRPr="003A6FCD">
        <w:rPr>
          <w:color w:val="000000" w:themeColor="text1"/>
        </w:rPr>
        <w:t>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D12B89" w:rsidRPr="003A6FCD" w:rsidRDefault="00492194">
      <w:pPr>
        <w:ind w:firstLine="709"/>
        <w:jc w:val="both"/>
        <w:rPr>
          <w:color w:val="000000" w:themeColor="text1"/>
        </w:rPr>
      </w:pPr>
      <w:r w:rsidRPr="003A6FCD">
        <w:rPr>
          <w:color w:val="000000" w:themeColor="text1"/>
        </w:rPr>
        <w:t xml:space="preserve">- существенное нарушение Подрядчиком требований к качеству оборудования, материалов, используемых в строительстве,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w:t>
      </w:r>
      <w:r w:rsidRPr="003A6FCD">
        <w:rPr>
          <w:color w:val="000000" w:themeColor="text1"/>
        </w:rPr>
        <w:lastRenderedPageBreak/>
        <w:t>выявляются неоднократно, либо проявляются вновь после их устранения, и других подобных недостатков;</w:t>
      </w:r>
    </w:p>
    <w:p w:rsidR="00D12B89" w:rsidRPr="003A6FCD" w:rsidRDefault="00492194">
      <w:pPr>
        <w:tabs>
          <w:tab w:val="left" w:pos="1134"/>
        </w:tabs>
        <w:ind w:firstLine="709"/>
        <w:contextualSpacing/>
        <w:jc w:val="both"/>
      </w:pPr>
      <w:r w:rsidRPr="003A6FCD">
        <w:rPr>
          <w:color w:val="000000" w:themeColor="text1"/>
        </w:rPr>
        <w:t xml:space="preserve">- </w:t>
      </w:r>
      <w:r w:rsidRPr="003A6FCD">
        <w:t xml:space="preserve">если в ходе исполнения </w:t>
      </w:r>
      <w:r w:rsidR="00A154BE" w:rsidRPr="003A6FCD">
        <w:t>договор</w:t>
      </w:r>
      <w:r w:rsidRPr="003A6FCD">
        <w:t>а установлено, что:</w:t>
      </w:r>
    </w:p>
    <w:p w:rsidR="00D12B89" w:rsidRPr="003A6FCD" w:rsidRDefault="00492194">
      <w:pPr>
        <w:tabs>
          <w:tab w:val="left" w:pos="1134"/>
        </w:tabs>
        <w:ind w:firstLine="709"/>
        <w:contextualSpacing/>
        <w:jc w:val="both"/>
        <w:rPr>
          <w:color w:val="000000" w:themeColor="text1"/>
        </w:rPr>
      </w:pPr>
      <w:r w:rsidRPr="003A6FCD">
        <w:t xml:space="preserve">а) </w:t>
      </w:r>
      <w:r w:rsidRPr="003A6FCD">
        <w:rPr>
          <w:color w:val="000000" w:themeColor="text1"/>
        </w:rPr>
        <w:t>Подрядчик и (или) поставляемый товар перестали соответствовать установленным извещением об осуществлении закупки т</w:t>
      </w:r>
      <w:r w:rsidR="00415995" w:rsidRPr="003A6FCD">
        <w:rPr>
          <w:color w:val="000000" w:themeColor="text1"/>
        </w:rPr>
        <w:t>ребованиям к участникам закупки</w:t>
      </w:r>
      <w:r w:rsidRPr="003A6FCD">
        <w:rPr>
          <w:color w:val="000000" w:themeColor="text1"/>
        </w:rPr>
        <w:t xml:space="preserve"> и (или) поставляемому товару;</w:t>
      </w:r>
    </w:p>
    <w:p w:rsidR="00D12B89" w:rsidRPr="003A6FCD" w:rsidRDefault="00492194">
      <w:pPr>
        <w:ind w:firstLine="709"/>
        <w:jc w:val="both"/>
      </w:pPr>
      <w:r w:rsidRPr="003A6FCD">
        <w:rPr>
          <w:color w:val="000000" w:themeColor="text1"/>
        </w:rPr>
        <w:t>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w:t>
      </w:r>
      <w:r w:rsidRPr="003A6FCD">
        <w:t xml:space="preserve"> позволило ему стать победителем определения подрядчика;</w:t>
      </w:r>
    </w:p>
    <w:p w:rsidR="00D12B89" w:rsidRPr="003A6FCD" w:rsidRDefault="00492194">
      <w:pPr>
        <w:ind w:firstLine="709"/>
        <w:jc w:val="both"/>
      </w:pPr>
      <w:r w:rsidRPr="003A6FCD">
        <w:t xml:space="preserve">в) если вследствие реорганизации юридического лица, являющегося Подрядчиком, его права и обязанности по такому </w:t>
      </w:r>
      <w:r w:rsidR="00A154BE" w:rsidRPr="003A6FCD">
        <w:t>договор</w:t>
      </w:r>
      <w:r w:rsidRPr="003A6FCD">
        <w:t>у перешли к вновь возникшему юридическому лицу, зарегистрированному на терри</w:t>
      </w:r>
      <w:r w:rsidR="00415995" w:rsidRPr="003A6FCD">
        <w:t>тории иностранного государства.</w:t>
      </w:r>
    </w:p>
    <w:p w:rsidR="00D12B89" w:rsidRPr="003A6FCD" w:rsidRDefault="00492194">
      <w:pPr>
        <w:tabs>
          <w:tab w:val="left" w:pos="709"/>
        </w:tabs>
        <w:ind w:firstLine="709"/>
        <w:jc w:val="both"/>
        <w:rPr>
          <w:color w:val="000000" w:themeColor="text1"/>
        </w:rPr>
      </w:pPr>
      <w:r w:rsidRPr="003A6FCD">
        <w:rPr>
          <w:color w:val="000000" w:themeColor="text1"/>
        </w:rPr>
        <w:t xml:space="preserve">15.2. Порядок принятия сторонами решения об одностороннем отказе от исполнения </w:t>
      </w:r>
      <w:r w:rsidR="00A154BE" w:rsidRPr="003A6FCD">
        <w:rPr>
          <w:color w:val="000000" w:themeColor="text1"/>
        </w:rPr>
        <w:t>договор</w:t>
      </w:r>
      <w:r w:rsidRPr="003A6FCD">
        <w:rPr>
          <w:color w:val="000000" w:themeColor="text1"/>
        </w:rPr>
        <w:t xml:space="preserve">а устанавливается </w:t>
      </w:r>
      <w:r w:rsidR="00415995" w:rsidRPr="003A6FCD">
        <w:rPr>
          <w:color w:val="000000" w:themeColor="text1"/>
        </w:rPr>
        <w:t>настоящим договором.</w:t>
      </w:r>
    </w:p>
    <w:p w:rsidR="00D12B89" w:rsidRPr="003A6FCD" w:rsidRDefault="00492194">
      <w:pPr>
        <w:tabs>
          <w:tab w:val="left" w:pos="709"/>
        </w:tabs>
        <w:ind w:firstLine="709"/>
        <w:jc w:val="both"/>
        <w:rPr>
          <w:color w:val="000000" w:themeColor="text1"/>
        </w:rPr>
      </w:pPr>
      <w:r w:rsidRPr="003A6FCD">
        <w:rPr>
          <w:color w:val="000000" w:themeColor="text1"/>
        </w:rPr>
        <w:t xml:space="preserve">15.3. Расторжение </w:t>
      </w:r>
      <w:r w:rsidR="00A154BE" w:rsidRPr="003A6FCD">
        <w:rPr>
          <w:color w:val="000000" w:themeColor="text1"/>
        </w:rPr>
        <w:t>договор</w:t>
      </w:r>
      <w:r w:rsidRPr="003A6FCD">
        <w:rPr>
          <w:color w:val="000000" w:themeColor="text1"/>
        </w:rPr>
        <w:t>а по соглашению сторон производится сторонами путем подписания соответствующего соглашения о расторжении.</w:t>
      </w:r>
    </w:p>
    <w:p w:rsidR="00D12B89" w:rsidRPr="003A6FCD" w:rsidRDefault="00492194">
      <w:pPr>
        <w:ind w:firstLine="709"/>
        <w:jc w:val="both"/>
        <w:rPr>
          <w:color w:val="000000" w:themeColor="text1"/>
        </w:rPr>
      </w:pPr>
      <w:r w:rsidRPr="003A6FCD">
        <w:rPr>
          <w:color w:val="000000" w:themeColor="text1"/>
        </w:rPr>
        <w:t xml:space="preserve">В случае расторжения настоящего </w:t>
      </w:r>
      <w:r w:rsidR="00A154BE" w:rsidRPr="003A6FCD">
        <w:rPr>
          <w:color w:val="000000" w:themeColor="text1"/>
        </w:rPr>
        <w:t>договор</w:t>
      </w:r>
      <w:r w:rsidRPr="003A6FCD">
        <w:rPr>
          <w:color w:val="000000" w:themeColor="text1"/>
        </w:rPr>
        <w:t xml:space="preserve">а по соглашению сторон стороны подписывают акт сверки расчётов, отображающий расчеты сторон за период исполнения </w:t>
      </w:r>
      <w:r w:rsidR="00A154BE" w:rsidRPr="003A6FCD">
        <w:rPr>
          <w:color w:val="000000" w:themeColor="text1"/>
        </w:rPr>
        <w:t>договор</w:t>
      </w:r>
      <w:r w:rsidRPr="003A6FCD">
        <w:rPr>
          <w:color w:val="000000" w:themeColor="text1"/>
        </w:rPr>
        <w:t>а до момента его расторжения, а также объём выполненных Работ, фактически сданный Подрядчиком Заказчику.</w:t>
      </w:r>
    </w:p>
    <w:p w:rsidR="00D12B89" w:rsidRPr="003A6FCD" w:rsidRDefault="00415995">
      <w:pPr>
        <w:tabs>
          <w:tab w:val="left" w:pos="709"/>
        </w:tabs>
        <w:ind w:firstLine="709"/>
        <w:jc w:val="both"/>
        <w:rPr>
          <w:color w:val="000000" w:themeColor="text1"/>
        </w:rPr>
      </w:pPr>
      <w:r w:rsidRPr="003A6FCD">
        <w:rPr>
          <w:color w:val="000000" w:themeColor="text1"/>
        </w:rPr>
        <w:t>15.4</w:t>
      </w:r>
      <w:r w:rsidR="00492194" w:rsidRPr="003A6FCD">
        <w:rPr>
          <w:color w:val="000000" w:themeColor="text1"/>
        </w:rPr>
        <w:t xml:space="preserve">. Подрядчик не вправе принять решение об одностороннем расторжении настоящего </w:t>
      </w:r>
      <w:r w:rsidR="00A154BE" w:rsidRPr="003A6FCD">
        <w:rPr>
          <w:color w:val="000000" w:themeColor="text1"/>
        </w:rPr>
        <w:t>договор</w:t>
      </w:r>
      <w:r w:rsidR="00492194" w:rsidRPr="003A6FCD">
        <w:rPr>
          <w:color w:val="000000" w:themeColor="text1"/>
        </w:rPr>
        <w:t xml:space="preserve">а, если Заказчиком не нарушаются условия настоящего </w:t>
      </w:r>
      <w:r w:rsidR="00A154BE" w:rsidRPr="003A6FCD">
        <w:rPr>
          <w:color w:val="000000" w:themeColor="text1"/>
        </w:rPr>
        <w:t>договор</w:t>
      </w:r>
      <w:r w:rsidR="00492194" w:rsidRPr="003A6FCD">
        <w:rPr>
          <w:color w:val="000000" w:themeColor="text1"/>
        </w:rPr>
        <w:t xml:space="preserve">а. </w:t>
      </w:r>
    </w:p>
    <w:p w:rsidR="00D12B89" w:rsidRPr="003A6FCD" w:rsidRDefault="00D12B89">
      <w:pPr>
        <w:tabs>
          <w:tab w:val="left" w:pos="709"/>
        </w:tabs>
        <w:ind w:firstLine="709"/>
        <w:jc w:val="both"/>
        <w:rPr>
          <w:b/>
          <w:color w:val="000000" w:themeColor="text1"/>
          <w:sz w:val="16"/>
        </w:rPr>
      </w:pPr>
    </w:p>
    <w:p w:rsidR="00D12B89" w:rsidRPr="003A6FCD" w:rsidRDefault="0049219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3A6FCD">
        <w:rPr>
          <w:b/>
          <w:color w:val="000000" w:themeColor="text1"/>
        </w:rPr>
        <w:t>16. УСЛОВИЯ О ПОРЯДКЕ НАПРАВЛЕНИЯ УВЕДОМЛЕНИЙ, ПРОЧИЕ УСЛОВИЯ</w:t>
      </w:r>
    </w:p>
    <w:p w:rsidR="00D12B89" w:rsidRPr="003A6FCD" w:rsidRDefault="00492194">
      <w:pPr>
        <w:tabs>
          <w:tab w:val="left" w:pos="709"/>
        </w:tabs>
        <w:ind w:firstLine="709"/>
        <w:jc w:val="both"/>
        <w:rPr>
          <w:color w:val="000000" w:themeColor="text1"/>
        </w:rPr>
      </w:pPr>
      <w:r w:rsidRPr="003A6FCD">
        <w:rPr>
          <w:color w:val="000000" w:themeColor="text1"/>
        </w:rPr>
        <w:t xml:space="preserve">16.1. Уведомления (в том числе обращения, сообщения, предложения, требования) сторон, связанные с исполнением, изменением, расторжением </w:t>
      </w:r>
      <w:r w:rsidR="00A154BE" w:rsidRPr="003A6FCD">
        <w:rPr>
          <w:color w:val="000000" w:themeColor="text1"/>
        </w:rPr>
        <w:t>договор</w:t>
      </w:r>
      <w:r w:rsidRPr="003A6FCD">
        <w:rPr>
          <w:color w:val="000000" w:themeColor="text1"/>
        </w:rPr>
        <w:t xml:space="preserve">а, передаются лицу, имеющему право действовать от имени стороны </w:t>
      </w:r>
      <w:r w:rsidR="00A154BE" w:rsidRPr="003A6FCD">
        <w:rPr>
          <w:color w:val="000000" w:themeColor="text1"/>
        </w:rPr>
        <w:t>договор</w:t>
      </w:r>
      <w:r w:rsidRPr="003A6FCD">
        <w:rPr>
          <w:color w:val="000000" w:themeColor="text1"/>
        </w:rPr>
        <w:t xml:space="preserve">а, лично под расписку или направляются стороне </w:t>
      </w:r>
      <w:r w:rsidR="00A154BE" w:rsidRPr="003A6FCD">
        <w:rPr>
          <w:color w:val="000000" w:themeColor="text1"/>
        </w:rPr>
        <w:t>договор</w:t>
      </w:r>
      <w:r w:rsidRPr="003A6FCD">
        <w:rPr>
          <w:color w:val="000000" w:themeColor="text1"/>
        </w:rPr>
        <w:t xml:space="preserve">а по почте заказным письмом с уведомлением о вручении по адресу стороны </w:t>
      </w:r>
      <w:r w:rsidR="00A154BE" w:rsidRPr="003A6FCD">
        <w:rPr>
          <w:color w:val="000000" w:themeColor="text1"/>
        </w:rPr>
        <w:t>договор</w:t>
      </w:r>
      <w:r w:rsidRPr="003A6FCD">
        <w:rPr>
          <w:color w:val="000000" w:themeColor="text1"/>
        </w:rPr>
        <w:t xml:space="preserve">а, указанному в </w:t>
      </w:r>
      <w:r w:rsidR="00A154BE" w:rsidRPr="003A6FCD">
        <w:rPr>
          <w:color w:val="000000" w:themeColor="text1"/>
        </w:rPr>
        <w:t>договор</w:t>
      </w:r>
      <w:r w:rsidRPr="003A6FCD">
        <w:rPr>
          <w:color w:val="000000" w:themeColor="text1"/>
        </w:rPr>
        <w:t>е</w:t>
      </w:r>
      <w:r w:rsidR="00B42F17" w:rsidRPr="003A6FCD">
        <w:rPr>
          <w:color w:val="000000" w:themeColor="text1"/>
        </w:rPr>
        <w:t xml:space="preserve"> или по электронной почте с учетом п.16.2. Договора</w:t>
      </w:r>
      <w:r w:rsidRPr="003A6FCD">
        <w:rPr>
          <w:color w:val="000000" w:themeColor="text1"/>
        </w:rPr>
        <w:t>.</w:t>
      </w:r>
    </w:p>
    <w:p w:rsidR="00D12B89" w:rsidRPr="003A6FCD" w:rsidRDefault="00492194">
      <w:pPr>
        <w:tabs>
          <w:tab w:val="left" w:pos="709"/>
        </w:tabs>
        <w:ind w:firstLine="709"/>
        <w:jc w:val="both"/>
        <w:rPr>
          <w:color w:val="000000" w:themeColor="text1"/>
        </w:rPr>
      </w:pPr>
      <w:r w:rsidRPr="003A6FCD">
        <w:rPr>
          <w:color w:val="000000" w:themeColor="text1"/>
        </w:rPr>
        <w:t>Датой получения уведомления, указанного в абзаце первом настоящего пункта, считается:</w:t>
      </w:r>
    </w:p>
    <w:p w:rsidR="00D12B89" w:rsidRPr="003A6FCD" w:rsidRDefault="00492194">
      <w:pPr>
        <w:tabs>
          <w:tab w:val="left" w:pos="709"/>
        </w:tabs>
        <w:ind w:firstLine="709"/>
        <w:jc w:val="both"/>
        <w:rPr>
          <w:color w:val="000000" w:themeColor="text1"/>
        </w:rPr>
      </w:pPr>
      <w:r w:rsidRPr="003A6FCD">
        <w:rPr>
          <w:color w:val="000000" w:themeColor="text1"/>
        </w:rPr>
        <w:t xml:space="preserve">дата, указанная лицом, имеющим право действовать от имени стороны </w:t>
      </w:r>
      <w:r w:rsidR="00A154BE" w:rsidRPr="003A6FCD">
        <w:rPr>
          <w:color w:val="000000" w:themeColor="text1"/>
        </w:rPr>
        <w:t>договор</w:t>
      </w:r>
      <w:r w:rsidRPr="003A6FCD">
        <w:rPr>
          <w:color w:val="000000" w:themeColor="text1"/>
        </w:rPr>
        <w:t xml:space="preserve">а, в расписке о получении уведомления (в случае передачи такого уведомления лицу, имеющему право действовать от имени стороны </w:t>
      </w:r>
      <w:r w:rsidR="00A154BE" w:rsidRPr="003A6FCD">
        <w:rPr>
          <w:color w:val="000000" w:themeColor="text1"/>
        </w:rPr>
        <w:t>договор</w:t>
      </w:r>
      <w:r w:rsidRPr="003A6FCD">
        <w:rPr>
          <w:color w:val="000000" w:themeColor="text1"/>
        </w:rPr>
        <w:t>а, лично под расписку);</w:t>
      </w:r>
    </w:p>
    <w:p w:rsidR="00B42F17" w:rsidRPr="003A6FCD" w:rsidRDefault="00492194">
      <w:pPr>
        <w:tabs>
          <w:tab w:val="left" w:pos="709"/>
        </w:tabs>
        <w:ind w:firstLine="709"/>
        <w:jc w:val="both"/>
        <w:rPr>
          <w:color w:val="000000" w:themeColor="text1"/>
        </w:rPr>
      </w:pPr>
      <w:r w:rsidRPr="003A6FCD">
        <w:rPr>
          <w:color w:val="000000" w:themeColor="text1"/>
        </w:rPr>
        <w:t xml:space="preserve">дата получения стороной </w:t>
      </w:r>
      <w:r w:rsidR="00A154BE" w:rsidRPr="003A6FCD">
        <w:rPr>
          <w:color w:val="000000" w:themeColor="text1"/>
        </w:rPr>
        <w:t>договор</w:t>
      </w:r>
      <w:r w:rsidRPr="003A6FCD">
        <w:rPr>
          <w:color w:val="000000" w:themeColor="text1"/>
        </w:rPr>
        <w:t xml:space="preserve">а, направившей уведомление, подтверждения о вручении стороне </w:t>
      </w:r>
      <w:r w:rsidR="00A154BE" w:rsidRPr="003A6FCD">
        <w:rPr>
          <w:color w:val="000000" w:themeColor="text1"/>
        </w:rPr>
        <w:t>договор</w:t>
      </w:r>
      <w:r w:rsidRPr="003A6FCD">
        <w:rPr>
          <w:color w:val="000000" w:themeColor="text1"/>
        </w:rPr>
        <w:t xml:space="preserve">а, в адрес которой направлено уведомление, заказного письма либо дата получения стороной </w:t>
      </w:r>
      <w:r w:rsidR="00A154BE" w:rsidRPr="003A6FCD">
        <w:rPr>
          <w:color w:val="000000" w:themeColor="text1"/>
        </w:rPr>
        <w:t>договор</w:t>
      </w:r>
      <w:r w:rsidRPr="003A6FCD">
        <w:rPr>
          <w:color w:val="000000" w:themeColor="text1"/>
        </w:rPr>
        <w:t xml:space="preserve">а, направившей уведомление, информации об отсутствии стороны </w:t>
      </w:r>
      <w:r w:rsidR="00A154BE" w:rsidRPr="003A6FCD">
        <w:rPr>
          <w:color w:val="000000" w:themeColor="text1"/>
        </w:rPr>
        <w:t>договор</w:t>
      </w:r>
      <w:r w:rsidRPr="003A6FCD">
        <w:rPr>
          <w:color w:val="000000" w:themeColor="text1"/>
        </w:rPr>
        <w:t xml:space="preserve">а, в адрес которой направлено уведомление, по адресу, указанному в </w:t>
      </w:r>
      <w:r w:rsidR="00A154BE" w:rsidRPr="003A6FCD">
        <w:rPr>
          <w:color w:val="000000" w:themeColor="text1"/>
        </w:rPr>
        <w:t>договор</w:t>
      </w:r>
      <w:r w:rsidRPr="003A6FCD">
        <w:rPr>
          <w:color w:val="000000" w:themeColor="text1"/>
        </w:rPr>
        <w:t>е, информации о возврате такого письма по истечении срока хранения (в случае направления уведомления заказным письмом)</w:t>
      </w:r>
      <w:r w:rsidR="00B42F17" w:rsidRPr="003A6FCD">
        <w:rPr>
          <w:color w:val="000000" w:themeColor="text1"/>
        </w:rPr>
        <w:t>;</w:t>
      </w:r>
    </w:p>
    <w:p w:rsidR="00D12B89" w:rsidRPr="003A6FCD" w:rsidRDefault="00B42F17">
      <w:pPr>
        <w:tabs>
          <w:tab w:val="left" w:pos="709"/>
        </w:tabs>
        <w:ind w:firstLine="709"/>
        <w:jc w:val="both"/>
        <w:rPr>
          <w:color w:val="000000" w:themeColor="text1"/>
        </w:rPr>
      </w:pPr>
      <w:r w:rsidRPr="003A6FCD">
        <w:rPr>
          <w:color w:val="000000" w:themeColor="text1"/>
        </w:rPr>
        <w:t>дата направления электронного письма при условии соблюдения п.16.2. Договора</w:t>
      </w:r>
      <w:r w:rsidR="00492194" w:rsidRPr="003A6FCD">
        <w:rPr>
          <w:color w:val="000000" w:themeColor="text1"/>
        </w:rPr>
        <w:t>.</w:t>
      </w:r>
    </w:p>
    <w:p w:rsidR="00415995" w:rsidRPr="003A6FCD" w:rsidRDefault="00492194">
      <w:pPr>
        <w:ind w:firstLine="709"/>
        <w:jc w:val="both"/>
        <w:rPr>
          <w:color w:val="000000" w:themeColor="text1"/>
        </w:rPr>
      </w:pPr>
      <w:r w:rsidRPr="003A6FCD">
        <w:rPr>
          <w:color w:val="000000" w:themeColor="text1"/>
        </w:rPr>
        <w:t>16.</w:t>
      </w:r>
      <w:r w:rsidR="00B42F17" w:rsidRPr="003A6FCD">
        <w:rPr>
          <w:color w:val="000000" w:themeColor="text1"/>
        </w:rPr>
        <w:t>2</w:t>
      </w:r>
      <w:r w:rsidRPr="003A6FCD">
        <w:rPr>
          <w:color w:val="000000" w:themeColor="text1"/>
        </w:rPr>
        <w:t xml:space="preserve">. </w:t>
      </w:r>
      <w:r w:rsidR="00415995" w:rsidRPr="003A6FCD">
        <w:rPr>
          <w:color w:val="000000" w:themeColor="text1"/>
        </w:rPr>
        <w:t>С</w:t>
      </w:r>
      <w:r w:rsidRPr="003A6FCD">
        <w:rPr>
          <w:color w:val="000000" w:themeColor="text1"/>
        </w:rPr>
        <w:t xml:space="preserve">тороны </w:t>
      </w:r>
      <w:r w:rsidR="00415995" w:rsidRPr="003A6FCD">
        <w:rPr>
          <w:color w:val="000000" w:themeColor="text1"/>
        </w:rPr>
        <w:t>предоставляют следующую</w:t>
      </w:r>
      <w:r w:rsidRPr="003A6FCD">
        <w:rPr>
          <w:color w:val="000000" w:themeColor="text1"/>
        </w:rPr>
        <w:t xml:space="preserve"> информацию об адресах электронных почтовых ящиков, которые будут впоследствии использованы для официальной переписки</w:t>
      </w:r>
      <w:r w:rsidR="00415995" w:rsidRPr="003A6FCD">
        <w:rPr>
          <w:color w:val="000000" w:themeColor="text1"/>
        </w:rPr>
        <w:t xml:space="preserve"> между Подрядчиком и Заказчиком:</w:t>
      </w:r>
    </w:p>
    <w:p w:rsidR="00415995" w:rsidRPr="003A6FCD" w:rsidRDefault="00415995" w:rsidP="00415995">
      <w:pPr>
        <w:ind w:firstLine="709"/>
        <w:jc w:val="both"/>
        <w:rPr>
          <w:color w:val="000000" w:themeColor="text1"/>
        </w:rPr>
      </w:pPr>
      <w:r w:rsidRPr="003A6FCD">
        <w:rPr>
          <w:color w:val="000000" w:themeColor="text1"/>
        </w:rPr>
        <w:t>Для обмена сообщениями Стороны используют следующие адреса электронной почты:</w:t>
      </w:r>
    </w:p>
    <w:p w:rsidR="00415995" w:rsidRPr="003A6FCD" w:rsidRDefault="00415995" w:rsidP="00415995">
      <w:pPr>
        <w:ind w:firstLine="709"/>
        <w:jc w:val="both"/>
        <w:rPr>
          <w:color w:val="000000" w:themeColor="text1"/>
        </w:rPr>
      </w:pPr>
      <w:r w:rsidRPr="003A6FCD">
        <w:rPr>
          <w:color w:val="000000" w:themeColor="text1"/>
        </w:rPr>
        <w:t>электронная почта Заказчика – info@compositevalley.ru.</w:t>
      </w:r>
    </w:p>
    <w:p w:rsidR="00415995" w:rsidRPr="003A6FCD" w:rsidRDefault="00415995" w:rsidP="00415995">
      <w:pPr>
        <w:ind w:firstLine="709"/>
        <w:jc w:val="both"/>
        <w:rPr>
          <w:color w:val="000000" w:themeColor="text1"/>
        </w:rPr>
      </w:pPr>
      <w:r w:rsidRPr="003A6FCD">
        <w:rPr>
          <w:color w:val="000000" w:themeColor="text1"/>
        </w:rPr>
        <w:t>электронная почта Подрядчика – __________.</w:t>
      </w:r>
    </w:p>
    <w:p w:rsidR="00415995" w:rsidRPr="003A6FCD" w:rsidRDefault="00415995" w:rsidP="00415995">
      <w:pPr>
        <w:ind w:firstLine="709"/>
        <w:jc w:val="both"/>
        <w:rPr>
          <w:color w:val="000000" w:themeColor="text1"/>
        </w:rPr>
      </w:pPr>
      <w:r w:rsidRPr="003A6FCD">
        <w:rPr>
          <w:color w:val="000000" w:themeColor="text1"/>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rsidR="00D12B89" w:rsidRPr="003A6FCD" w:rsidRDefault="00492194" w:rsidP="00415995">
      <w:pPr>
        <w:ind w:firstLine="709"/>
        <w:jc w:val="both"/>
        <w:rPr>
          <w:color w:val="000000" w:themeColor="text1"/>
        </w:rPr>
      </w:pPr>
      <w:r w:rsidRPr="003A6FCD">
        <w:rPr>
          <w:color w:val="000000" w:themeColor="text1"/>
        </w:rPr>
        <w:t xml:space="preserve">К сообщениям, направляемым посредством электронных почтовых ящиков, должны быть приложены отсканированные документы (письма, претензии, акты и т.п.) с указанием регистрационного номера документа и подписанным лицом, имеющим право подписи по внутреннему регламенту соответствующей организации. Направленные документы посредством электронных почтовых ящиков могут быть использованы сторонами для решения споров в судебном и досудебном порядке. </w:t>
      </w:r>
    </w:p>
    <w:p w:rsidR="00D12B89" w:rsidRPr="003A6FCD" w:rsidRDefault="00492194">
      <w:pPr>
        <w:tabs>
          <w:tab w:val="left" w:pos="709"/>
        </w:tabs>
        <w:ind w:firstLine="709"/>
        <w:jc w:val="both"/>
        <w:rPr>
          <w:color w:val="000000" w:themeColor="text1"/>
        </w:rPr>
      </w:pPr>
      <w:r w:rsidRPr="003A6FCD">
        <w:rPr>
          <w:color w:val="000000" w:themeColor="text1"/>
        </w:rPr>
        <w:lastRenderedPageBreak/>
        <w:t xml:space="preserve">16.4. Во всем, что не предусмотрено настоящим </w:t>
      </w:r>
      <w:r w:rsidR="00A154BE" w:rsidRPr="003A6FCD">
        <w:rPr>
          <w:color w:val="000000" w:themeColor="text1"/>
        </w:rPr>
        <w:t>договор</w:t>
      </w:r>
      <w:r w:rsidRPr="003A6FCD">
        <w:rPr>
          <w:color w:val="000000" w:themeColor="text1"/>
        </w:rPr>
        <w:t>ом, стороны руководствуются действующим законодательством Российской Федерации.</w:t>
      </w:r>
    </w:p>
    <w:p w:rsidR="00D12B89" w:rsidRPr="003A6FCD" w:rsidRDefault="00492194">
      <w:pPr>
        <w:tabs>
          <w:tab w:val="left" w:pos="709"/>
        </w:tabs>
        <w:ind w:firstLine="709"/>
        <w:jc w:val="both"/>
        <w:rPr>
          <w:color w:val="000000" w:themeColor="text1"/>
        </w:rPr>
      </w:pPr>
      <w:r w:rsidRPr="003A6FCD">
        <w:rPr>
          <w:color w:val="000000" w:themeColor="text1"/>
        </w:rPr>
        <w:t xml:space="preserve">16.5. Все Приложения к </w:t>
      </w:r>
      <w:r w:rsidR="00A154BE" w:rsidRPr="003A6FCD">
        <w:rPr>
          <w:color w:val="000000" w:themeColor="text1"/>
        </w:rPr>
        <w:t>договор</w:t>
      </w:r>
      <w:r w:rsidRPr="003A6FCD">
        <w:rPr>
          <w:color w:val="000000" w:themeColor="text1"/>
        </w:rPr>
        <w:t>у являются его неотъемлемыми частями.</w:t>
      </w:r>
    </w:p>
    <w:p w:rsidR="00D12B89" w:rsidRPr="003A6FCD" w:rsidRDefault="00D12B89">
      <w:pPr>
        <w:tabs>
          <w:tab w:val="left" w:pos="709"/>
        </w:tabs>
        <w:ind w:firstLine="709"/>
        <w:jc w:val="both"/>
        <w:rPr>
          <w:color w:val="000000" w:themeColor="text1"/>
          <w:sz w:val="16"/>
        </w:rPr>
      </w:pPr>
    </w:p>
    <w:p w:rsidR="00D12B89" w:rsidRPr="003A6FCD" w:rsidRDefault="00492194">
      <w:pPr>
        <w:jc w:val="center"/>
        <w:rPr>
          <w:color w:val="000000" w:themeColor="text1"/>
        </w:rPr>
      </w:pPr>
      <w:r w:rsidRPr="003A6FCD">
        <w:rPr>
          <w:b/>
          <w:caps/>
          <w:color w:val="000000" w:themeColor="text1"/>
        </w:rPr>
        <w:t xml:space="preserve">17. Приложения к </w:t>
      </w:r>
      <w:r w:rsidR="00A154BE" w:rsidRPr="003A6FCD">
        <w:rPr>
          <w:b/>
          <w:caps/>
          <w:color w:val="000000" w:themeColor="text1"/>
        </w:rPr>
        <w:t>Договор</w:t>
      </w:r>
      <w:r w:rsidRPr="003A6FCD">
        <w:rPr>
          <w:b/>
          <w:caps/>
          <w:color w:val="000000" w:themeColor="text1"/>
        </w:rPr>
        <w:t>у</w:t>
      </w:r>
    </w:p>
    <w:p w:rsidR="00D12B89" w:rsidRPr="003A6FCD" w:rsidRDefault="00492194">
      <w:pPr>
        <w:ind w:firstLine="709"/>
        <w:jc w:val="both"/>
        <w:rPr>
          <w:color w:val="000000" w:themeColor="text1"/>
        </w:rPr>
      </w:pPr>
      <w:r w:rsidRPr="003A6FCD">
        <w:rPr>
          <w:color w:val="000000" w:themeColor="text1"/>
        </w:rPr>
        <w:t>17.1. Приложение 1. Описание объекта закупки.</w:t>
      </w:r>
    </w:p>
    <w:p w:rsidR="00D12B89" w:rsidRPr="003A6FCD" w:rsidRDefault="00492194">
      <w:pPr>
        <w:ind w:firstLine="709"/>
        <w:jc w:val="both"/>
        <w:rPr>
          <w:color w:val="000000" w:themeColor="text1"/>
        </w:rPr>
      </w:pPr>
      <w:r w:rsidRPr="003A6FCD">
        <w:rPr>
          <w:color w:val="000000" w:themeColor="text1"/>
        </w:rPr>
        <w:t xml:space="preserve">17.2. </w:t>
      </w:r>
      <w:r w:rsidR="00B42F17" w:rsidRPr="003A6FCD">
        <w:rPr>
          <w:color w:val="000000" w:themeColor="text1"/>
        </w:rPr>
        <w:t xml:space="preserve"> Приложение 2</w:t>
      </w:r>
      <w:r w:rsidRPr="003A6FCD">
        <w:rPr>
          <w:color w:val="000000" w:themeColor="text1"/>
        </w:rPr>
        <w:t xml:space="preserve">. Смета </w:t>
      </w:r>
      <w:r w:rsidR="00A154BE" w:rsidRPr="003A6FCD">
        <w:rPr>
          <w:color w:val="000000" w:themeColor="text1"/>
        </w:rPr>
        <w:t>договор</w:t>
      </w:r>
      <w:r w:rsidRPr="003A6FCD">
        <w:rPr>
          <w:color w:val="000000" w:themeColor="text1"/>
        </w:rPr>
        <w:t>а.</w:t>
      </w:r>
    </w:p>
    <w:p w:rsidR="00B42F17" w:rsidRPr="003A6FCD" w:rsidRDefault="00B42F17">
      <w:pPr>
        <w:ind w:firstLine="709"/>
        <w:jc w:val="both"/>
        <w:rPr>
          <w:color w:val="000000" w:themeColor="text1"/>
        </w:rPr>
      </w:pPr>
      <w:r w:rsidRPr="003A6FCD">
        <w:rPr>
          <w:color w:val="000000" w:themeColor="text1"/>
        </w:rPr>
        <w:t>17.3. Приложение 3. График выполнения строительно-монтажных работ.</w:t>
      </w:r>
    </w:p>
    <w:p w:rsidR="00D12B89" w:rsidRPr="003A6FCD" w:rsidRDefault="00492194">
      <w:pPr>
        <w:ind w:firstLine="709"/>
        <w:jc w:val="both"/>
        <w:rPr>
          <w:color w:val="000000" w:themeColor="text1"/>
        </w:rPr>
      </w:pPr>
      <w:r w:rsidRPr="003A6FCD">
        <w:rPr>
          <w:color w:val="000000" w:themeColor="text1"/>
        </w:rPr>
        <w:t xml:space="preserve">17.4. Приложение 4. </w:t>
      </w:r>
      <w:r w:rsidR="00B42F17" w:rsidRPr="003A6FCD">
        <w:rPr>
          <w:color w:val="000000" w:themeColor="text1"/>
        </w:rPr>
        <w:t>Форма «Акт приема-передачи строительной площадки</w:t>
      </w:r>
      <w:proofErr w:type="gramStart"/>
      <w:r w:rsidR="00B42F17" w:rsidRPr="003A6FCD">
        <w:rPr>
          <w:color w:val="000000" w:themeColor="text1"/>
        </w:rPr>
        <w:t>».</w:t>
      </w:r>
      <w:r w:rsidRPr="003A6FCD">
        <w:rPr>
          <w:color w:val="000000" w:themeColor="text1"/>
        </w:rPr>
        <w:t>.</w:t>
      </w:r>
      <w:proofErr w:type="gramEnd"/>
    </w:p>
    <w:p w:rsidR="00D12B89" w:rsidRPr="003A6FCD" w:rsidRDefault="00492194">
      <w:pPr>
        <w:ind w:firstLine="709"/>
        <w:jc w:val="both"/>
        <w:rPr>
          <w:color w:val="000000" w:themeColor="text1"/>
        </w:rPr>
      </w:pPr>
      <w:r w:rsidRPr="003A6FCD">
        <w:rPr>
          <w:color w:val="000000" w:themeColor="text1"/>
        </w:rPr>
        <w:t xml:space="preserve">17.5. Приложение 5. </w:t>
      </w:r>
      <w:r w:rsidR="00B42F17" w:rsidRPr="003A6FCD">
        <w:rPr>
          <w:color w:val="000000" w:themeColor="text1"/>
        </w:rPr>
        <w:t>Проектная документация</w:t>
      </w:r>
      <w:r w:rsidRPr="003A6FCD">
        <w:rPr>
          <w:color w:val="000000" w:themeColor="text1"/>
        </w:rPr>
        <w:t>.</w:t>
      </w:r>
    </w:p>
    <w:p w:rsidR="00D12B89" w:rsidRPr="003A6FCD" w:rsidRDefault="00492194">
      <w:pPr>
        <w:ind w:firstLine="709"/>
        <w:jc w:val="both"/>
        <w:rPr>
          <w:color w:val="000000" w:themeColor="text1"/>
        </w:rPr>
      </w:pPr>
      <w:r w:rsidRPr="003A6FCD">
        <w:rPr>
          <w:color w:val="000000" w:themeColor="text1"/>
        </w:rPr>
        <w:t xml:space="preserve">17.6. </w:t>
      </w:r>
      <w:r w:rsidR="00B42F17" w:rsidRPr="003A6FCD">
        <w:rPr>
          <w:color w:val="000000" w:themeColor="text1"/>
        </w:rPr>
        <w:t>Приложение 6</w:t>
      </w:r>
      <w:r w:rsidRPr="003A6FCD">
        <w:rPr>
          <w:color w:val="000000" w:themeColor="text1"/>
        </w:rPr>
        <w:t>. Форма «Требование об осуществлении уплаты денежной суммы по независимой гарантии».</w:t>
      </w:r>
    </w:p>
    <w:p w:rsidR="00D12B89" w:rsidRPr="003A6FCD" w:rsidRDefault="00B42F17">
      <w:pPr>
        <w:ind w:firstLine="709"/>
        <w:jc w:val="both"/>
        <w:rPr>
          <w:color w:val="000000" w:themeColor="text1"/>
        </w:rPr>
      </w:pPr>
      <w:r w:rsidRPr="003A6FCD">
        <w:rPr>
          <w:color w:val="000000" w:themeColor="text1"/>
        </w:rPr>
        <w:t>17.7. Приложение № 7</w:t>
      </w:r>
      <w:r w:rsidR="00492194" w:rsidRPr="003A6FCD">
        <w:rPr>
          <w:color w:val="000000" w:themeColor="text1"/>
        </w:rPr>
        <w:t>. Форма «Мотивированный отказ от подписания документа о приемке».</w:t>
      </w:r>
    </w:p>
    <w:p w:rsidR="00D12B89" w:rsidRPr="003A6FCD" w:rsidRDefault="00D12B89">
      <w:pPr>
        <w:ind w:firstLine="709"/>
        <w:jc w:val="center"/>
        <w:rPr>
          <w:b/>
          <w:color w:val="000000" w:themeColor="text1"/>
          <w:sz w:val="16"/>
        </w:rPr>
      </w:pPr>
    </w:p>
    <w:p w:rsidR="00D12B89" w:rsidRPr="003A6FCD" w:rsidRDefault="00492194">
      <w:pPr>
        <w:widowControl w:val="0"/>
        <w:spacing w:line="228" w:lineRule="auto"/>
        <w:ind w:right="-1" w:firstLine="709"/>
        <w:jc w:val="center"/>
        <w:rPr>
          <w:sz w:val="22"/>
        </w:rPr>
      </w:pPr>
      <w:r w:rsidRPr="003A6FCD">
        <w:rPr>
          <w:b/>
        </w:rPr>
        <w:t>18. ЮРИДИЧЕСКИЕ АДРЕСА, БАНКОВСКИЕ РЕКВИЗИТЫ</w:t>
      </w:r>
    </w:p>
    <w:p w:rsidR="00D12B89" w:rsidRPr="003A6FCD" w:rsidRDefault="00492194">
      <w:pPr>
        <w:widowControl w:val="0"/>
        <w:spacing w:line="228" w:lineRule="auto"/>
        <w:ind w:right="-1" w:firstLine="709"/>
        <w:jc w:val="center"/>
        <w:rPr>
          <w:b/>
        </w:rPr>
      </w:pPr>
      <w:r w:rsidRPr="003A6FCD">
        <w:rPr>
          <w:b/>
        </w:rPr>
        <w:t>И ПОДПИСИ СТОРОН:</w:t>
      </w:r>
    </w:p>
    <w:p w:rsidR="00D12B89" w:rsidRPr="003A6FCD" w:rsidRDefault="00D12B89">
      <w:pPr>
        <w:widowControl w:val="0"/>
        <w:spacing w:line="228" w:lineRule="auto"/>
        <w:ind w:right="-1"/>
        <w:rPr>
          <w:b/>
          <w:spacing w:val="-4"/>
          <w:sz w:val="16"/>
        </w:rPr>
      </w:pPr>
    </w:p>
    <w:p w:rsidR="00D12B89" w:rsidRPr="003A6FCD" w:rsidRDefault="00492194">
      <w:pPr>
        <w:jc w:val="center"/>
      </w:pPr>
      <w:proofErr w:type="gramStart"/>
      <w:r w:rsidRPr="003A6FCD">
        <w:rPr>
          <w:b/>
        </w:rPr>
        <w:t xml:space="preserve">ЗАКАЗЧИК:   </w:t>
      </w:r>
      <w:proofErr w:type="gramEnd"/>
      <w:r w:rsidRPr="003A6FCD">
        <w:rPr>
          <w:b/>
        </w:rPr>
        <w:t xml:space="preserve">                                               ПОДРЯДЧИК:</w:t>
      </w:r>
    </w:p>
    <w:tbl>
      <w:tblPr>
        <w:tblW w:w="9750" w:type="dxa"/>
        <w:tblLayout w:type="fixed"/>
        <w:tblLook w:val="04A0" w:firstRow="1" w:lastRow="0" w:firstColumn="1" w:lastColumn="0" w:noHBand="0" w:noVBand="1"/>
      </w:tblPr>
      <w:tblGrid>
        <w:gridCol w:w="5077"/>
        <w:gridCol w:w="4673"/>
      </w:tblGrid>
      <w:tr w:rsidR="003D2D34" w:rsidRPr="003A6FCD" w:rsidTr="00690019">
        <w:trPr>
          <w:trHeight w:val="359"/>
        </w:trPr>
        <w:tc>
          <w:tcPr>
            <w:tcW w:w="5076" w:type="dxa"/>
          </w:tcPr>
          <w:p w:rsidR="003D2D34" w:rsidRPr="003A6FCD" w:rsidRDefault="003D2D34" w:rsidP="00690019">
            <w:pPr>
              <w:widowControl w:val="0"/>
              <w:tabs>
                <w:tab w:val="left" w:pos="739"/>
              </w:tabs>
              <w:ind w:firstLine="567"/>
              <w:rPr>
                <w:rFonts w:eastAsia="Calibri"/>
              </w:rPr>
            </w:pPr>
          </w:p>
        </w:tc>
        <w:tc>
          <w:tcPr>
            <w:tcW w:w="4673" w:type="dxa"/>
          </w:tcPr>
          <w:p w:rsidR="003D2D34" w:rsidRPr="003A6FCD" w:rsidRDefault="003D2D34" w:rsidP="00690019">
            <w:pPr>
              <w:widowControl w:val="0"/>
              <w:ind w:firstLine="198"/>
              <w:jc w:val="both"/>
              <w:rPr>
                <w:sz w:val="20"/>
              </w:rPr>
            </w:pPr>
          </w:p>
        </w:tc>
      </w:tr>
    </w:tbl>
    <w:p w:rsidR="00D12B89" w:rsidRPr="003A6FCD" w:rsidRDefault="00D12B89">
      <w:pPr>
        <w:rPr>
          <w:color w:val="000000" w:themeColor="text1"/>
        </w:rPr>
      </w:pPr>
    </w:p>
    <w:p w:rsidR="00D12B89" w:rsidRPr="003A6FCD" w:rsidRDefault="00D12B89">
      <w:pPr>
        <w:ind w:firstLine="709"/>
        <w:jc w:val="right"/>
        <w:rPr>
          <w:color w:val="000000" w:themeColor="text1"/>
        </w:rPr>
      </w:pPr>
    </w:p>
    <w:p w:rsidR="00D12B89" w:rsidRPr="003A6FCD" w:rsidRDefault="00492194">
      <w:pPr>
        <w:ind w:firstLine="709"/>
        <w:jc w:val="right"/>
        <w:rPr>
          <w:color w:val="000000" w:themeColor="text1"/>
        </w:rPr>
      </w:pPr>
      <w:r w:rsidRPr="003A6FCD">
        <w:br w:type="page"/>
      </w:r>
    </w:p>
    <w:p w:rsidR="00D12B89" w:rsidRPr="003A6FCD" w:rsidRDefault="00492194">
      <w:pPr>
        <w:ind w:firstLine="709"/>
        <w:jc w:val="right"/>
        <w:rPr>
          <w:color w:val="000000" w:themeColor="text1"/>
        </w:rPr>
      </w:pPr>
      <w:proofErr w:type="gramStart"/>
      <w:r w:rsidRPr="003A6FCD">
        <w:rPr>
          <w:color w:val="000000" w:themeColor="text1"/>
        </w:rPr>
        <w:lastRenderedPageBreak/>
        <w:t xml:space="preserve">Приложение  </w:t>
      </w:r>
      <w:r w:rsidR="00491554" w:rsidRPr="003A6FCD">
        <w:rPr>
          <w:color w:val="000000" w:themeColor="text1"/>
        </w:rPr>
        <w:t>2</w:t>
      </w:r>
      <w:proofErr w:type="gramEnd"/>
      <w:r w:rsidRPr="003A6FCD">
        <w:rPr>
          <w:color w:val="000000" w:themeColor="text1"/>
        </w:rPr>
        <w:t xml:space="preserve"> к </w:t>
      </w:r>
      <w:r w:rsidR="00A154BE" w:rsidRPr="003A6FCD">
        <w:rPr>
          <w:color w:val="000000" w:themeColor="text1"/>
        </w:rPr>
        <w:t>договор</w:t>
      </w:r>
      <w:r w:rsidRPr="003A6FCD">
        <w:rPr>
          <w:color w:val="000000" w:themeColor="text1"/>
        </w:rPr>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0F28E7" w:rsidRPr="003A6FCD">
        <w:rPr>
          <w:color w:val="000000" w:themeColor="text1"/>
        </w:rPr>
        <w:t>________________________</w:t>
      </w:r>
    </w:p>
    <w:p w:rsidR="00D12B89" w:rsidRPr="003A6FCD" w:rsidRDefault="00D12B89">
      <w:pPr>
        <w:jc w:val="right"/>
        <w:rPr>
          <w:color w:val="000000" w:themeColor="text1"/>
        </w:rPr>
      </w:pPr>
    </w:p>
    <w:p w:rsidR="00D12B89" w:rsidRPr="003A6FCD" w:rsidRDefault="00D12B89">
      <w:pPr>
        <w:jc w:val="right"/>
        <w:rPr>
          <w:color w:val="000000" w:themeColor="text1"/>
        </w:rPr>
      </w:pPr>
    </w:p>
    <w:p w:rsidR="00D12B89" w:rsidRPr="003A6FCD" w:rsidRDefault="00D12B89">
      <w:pPr>
        <w:jc w:val="right"/>
        <w:rPr>
          <w:color w:val="000000" w:themeColor="text1"/>
        </w:rPr>
      </w:pPr>
    </w:p>
    <w:p w:rsidR="00D12B89" w:rsidRPr="003A6FCD" w:rsidRDefault="00D12B89">
      <w:pPr>
        <w:jc w:val="right"/>
        <w:rPr>
          <w:color w:val="000000" w:themeColor="text1"/>
        </w:rPr>
      </w:pPr>
    </w:p>
    <w:p w:rsidR="00D12B89" w:rsidRPr="003A6FCD" w:rsidRDefault="00D12B89">
      <w:pPr>
        <w:jc w:val="right"/>
        <w:rPr>
          <w:color w:val="000000" w:themeColor="text1"/>
        </w:rPr>
      </w:pPr>
      <w:bookmarkStart w:id="7" w:name="Par63"/>
      <w:bookmarkEnd w:id="7"/>
    </w:p>
    <w:p w:rsidR="00D12B89" w:rsidRPr="003A6FCD" w:rsidRDefault="00492194">
      <w:pPr>
        <w:widowControl w:val="0"/>
        <w:jc w:val="center"/>
        <w:rPr>
          <w:b/>
          <w:color w:val="000000" w:themeColor="text1"/>
        </w:rPr>
      </w:pPr>
      <w:r w:rsidRPr="003A6FCD">
        <w:rPr>
          <w:b/>
          <w:color w:val="000000" w:themeColor="text1"/>
        </w:rPr>
        <w:t xml:space="preserve">СМЕТА </w:t>
      </w:r>
      <w:r w:rsidR="00A154BE" w:rsidRPr="003A6FCD">
        <w:rPr>
          <w:b/>
          <w:color w:val="000000" w:themeColor="text1"/>
        </w:rPr>
        <w:t>ДОГОВОР</w:t>
      </w:r>
      <w:r w:rsidRPr="003A6FCD">
        <w:rPr>
          <w:b/>
          <w:color w:val="000000" w:themeColor="text1"/>
        </w:rPr>
        <w:t>А</w:t>
      </w:r>
    </w:p>
    <w:p w:rsidR="00D12B89" w:rsidRPr="003A6FCD" w:rsidRDefault="00D12B89">
      <w:pPr>
        <w:widowControl w:val="0"/>
        <w:jc w:val="center"/>
        <w:rPr>
          <w:b/>
          <w:color w:val="000000" w:themeColor="text1"/>
          <w:sz w:val="28"/>
        </w:rPr>
      </w:pPr>
    </w:p>
    <w:p w:rsidR="00D12B89" w:rsidRPr="003A6FCD" w:rsidRDefault="00492194">
      <w:pPr>
        <w:jc w:val="center"/>
        <w:rPr>
          <w:color w:val="000000" w:themeColor="text1"/>
        </w:rPr>
      </w:pPr>
      <w:r w:rsidRPr="003A6FCD">
        <w:t>(прилагается отдельным файлом)</w:t>
      </w:r>
    </w:p>
    <w:p w:rsidR="00D12B89" w:rsidRPr="003A6FCD" w:rsidRDefault="00492194">
      <w:pPr>
        <w:ind w:firstLine="709"/>
        <w:jc w:val="right"/>
        <w:rPr>
          <w:color w:val="000000" w:themeColor="text1"/>
        </w:rPr>
      </w:pPr>
      <w:r w:rsidRPr="003A6FCD">
        <w:br w:type="page"/>
      </w:r>
    </w:p>
    <w:p w:rsidR="00D12B89" w:rsidRPr="003A6FCD" w:rsidRDefault="00491554">
      <w:pPr>
        <w:ind w:firstLine="709"/>
        <w:jc w:val="right"/>
        <w:rPr>
          <w:color w:val="000000" w:themeColor="text1"/>
        </w:rPr>
      </w:pPr>
      <w:r w:rsidRPr="003A6FCD">
        <w:rPr>
          <w:color w:val="000000" w:themeColor="text1"/>
        </w:rPr>
        <w:lastRenderedPageBreak/>
        <w:t>Приложение 3</w:t>
      </w:r>
      <w:r w:rsidR="00492194" w:rsidRPr="003A6FCD">
        <w:rPr>
          <w:color w:val="000000" w:themeColor="text1"/>
        </w:rPr>
        <w:t xml:space="preserve"> к </w:t>
      </w:r>
      <w:r w:rsidR="00A154BE" w:rsidRPr="003A6FCD">
        <w:rPr>
          <w:color w:val="000000" w:themeColor="text1"/>
        </w:rPr>
        <w:t>договор</w:t>
      </w:r>
      <w:r w:rsidR="00492194" w:rsidRPr="003A6FCD">
        <w:rPr>
          <w:color w:val="000000" w:themeColor="text1"/>
        </w:rPr>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0F28E7" w:rsidRPr="003A6FCD">
        <w:rPr>
          <w:color w:val="000000" w:themeColor="text1"/>
        </w:rPr>
        <w:t>_____________________</w:t>
      </w:r>
    </w:p>
    <w:p w:rsidR="00D12B89" w:rsidRPr="003A6FCD" w:rsidRDefault="00D12B89">
      <w:pPr>
        <w:jc w:val="right"/>
        <w:rPr>
          <w:color w:val="000000" w:themeColor="text1"/>
        </w:rPr>
      </w:pPr>
    </w:p>
    <w:p w:rsidR="00D12B89" w:rsidRPr="003A6FCD" w:rsidRDefault="00D12B89">
      <w:pPr>
        <w:jc w:val="center"/>
        <w:rPr>
          <w:b/>
          <w:color w:val="000000" w:themeColor="text1"/>
        </w:rPr>
      </w:pPr>
    </w:p>
    <w:p w:rsidR="00FD2533" w:rsidRPr="003A6FCD" w:rsidRDefault="00492194" w:rsidP="00FD2533">
      <w:pPr>
        <w:widowControl w:val="0"/>
        <w:ind w:firstLine="567"/>
        <w:jc w:val="center"/>
        <w:rPr>
          <w:b/>
        </w:rPr>
      </w:pPr>
      <w:r w:rsidRPr="003A6FCD">
        <w:rPr>
          <w:b/>
        </w:rPr>
        <w:t xml:space="preserve">График выполнения строительно-монтажных работ по объекту: </w:t>
      </w:r>
      <w:r w:rsidR="00FD2533" w:rsidRPr="003A6FCD">
        <w:rPr>
          <w:b/>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FD2533" w:rsidRPr="003A6FCD">
        <w:rPr>
          <w:b/>
        </w:rPr>
        <w:t>г.Тула</w:t>
      </w:r>
      <w:proofErr w:type="spellEnd"/>
      <w:r w:rsidR="00FD2533" w:rsidRPr="003A6FCD">
        <w:rPr>
          <w:b/>
        </w:rPr>
        <w:t xml:space="preserve">, ул. Коминтерна, участок 21» Этап 1 и Этап 2 </w:t>
      </w:r>
      <w:r w:rsidR="003A6FCD" w:rsidRPr="003A6FCD">
        <w:rPr>
          <w:rStyle w:val="af4"/>
          <w:b/>
        </w:rPr>
        <w:footnoteReference w:id="1"/>
      </w:r>
    </w:p>
    <w:p w:rsidR="00034CD4" w:rsidRPr="003A6FCD" w:rsidRDefault="00034CD4" w:rsidP="00034CD4">
      <w:pPr>
        <w:ind w:firstLine="709"/>
        <w:jc w:val="both"/>
        <w:rPr>
          <w:color w:val="000000" w:themeColor="text1"/>
        </w:rPr>
      </w:pPr>
      <w:r w:rsidRPr="003A6FCD">
        <w:rPr>
          <w:color w:val="000000" w:themeColor="text1"/>
        </w:rPr>
        <w:t xml:space="preserve"> </w:t>
      </w:r>
    </w:p>
    <w:tbl>
      <w:tblPr>
        <w:tblW w:w="10415" w:type="dxa"/>
        <w:tblInd w:w="-72" w:type="dxa"/>
        <w:tblLayout w:type="fixed"/>
        <w:tblCellMar>
          <w:top w:w="102" w:type="dxa"/>
          <w:left w:w="62" w:type="dxa"/>
          <w:bottom w:w="102" w:type="dxa"/>
          <w:right w:w="62" w:type="dxa"/>
        </w:tblCellMar>
        <w:tblLook w:val="04A0" w:firstRow="1" w:lastRow="0" w:firstColumn="1" w:lastColumn="0" w:noHBand="0" w:noVBand="1"/>
      </w:tblPr>
      <w:tblGrid>
        <w:gridCol w:w="1910"/>
        <w:gridCol w:w="5670"/>
        <w:gridCol w:w="2835"/>
      </w:tblGrid>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Порядковый номер этапа выполнения договора и (или) комплекса работ и (или) вида работ и (или) части работ отдельного вида работ</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Наименование этапа выполнения договора и (или) комплекса работ и (или) вида работ и (или) части работ отдельного вида работ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Сроки исполнения этапа выполнения договора и (или) комплекса работ и (или) вида работ и (или) части работ отдельного вида работ</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3</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Выполнение СМР Этап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107 календарных дней с даты заключения договора и/или не позднее 30.11.2025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Устройство площадки строительства согласно ПОС (ограждение, укрытие тротуаров, пункт мойки колес и т.п.)</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34CD4">
            <w:pPr>
              <w:widowControl w:val="0"/>
              <w:contextualSpacing/>
              <w:jc w:val="center"/>
              <w:rPr>
                <w:sz w:val="20"/>
              </w:rPr>
            </w:pPr>
            <w:r w:rsidRPr="003A6FCD">
              <w:rPr>
                <w:sz w:val="20"/>
              </w:rPr>
              <w:t>до 25.08.2025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Осуществление сноса (демонтажа) строений: 3-лаборатория, Е-склад, Г-столярная и слесарная мастерская, В-механическая мастерская, Б-мастерская ( с вывозом и утилизацией строительного мусора)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09.09.2025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1.3.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pPr>
              <w:widowControl w:val="0"/>
              <w:contextualSpacing/>
              <w:jc w:val="center"/>
              <w:rPr>
                <w:sz w:val="20"/>
              </w:rPr>
            </w:pPr>
            <w:r w:rsidRPr="003A6FCD">
              <w:rPr>
                <w:sz w:val="20"/>
              </w:rPr>
              <w:t>Осуществление сноса (демонтажа) строений: Д-тир, А-техникум (левое крыло и центральная часть) ( с вывозом и утилизацией строительного мусора)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26.10.2025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1.4.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FC1EF0" w:rsidP="00034CD4">
            <w:pPr>
              <w:widowControl w:val="0"/>
              <w:contextualSpacing/>
              <w:jc w:val="center"/>
              <w:rPr>
                <w:sz w:val="20"/>
              </w:rPr>
            </w:pPr>
            <w:r w:rsidRPr="003A6FCD">
              <w:rPr>
                <w:sz w:val="20"/>
              </w:rPr>
              <w:t>Осуществление сноса (демонтажа) строений: А1-трансформаторная подстанция (существующая), А-техникум (</w:t>
            </w:r>
            <w:r w:rsidR="00034CD4" w:rsidRPr="003A6FCD">
              <w:rPr>
                <w:sz w:val="20"/>
              </w:rPr>
              <w:t>правое</w:t>
            </w:r>
            <w:r w:rsidRPr="003A6FCD">
              <w:rPr>
                <w:sz w:val="20"/>
              </w:rPr>
              <w:t xml:space="preserve"> крыло)</w:t>
            </w:r>
            <w:r w:rsidR="00034CD4" w:rsidRPr="003A6FCD">
              <w:rPr>
                <w:sz w:val="20"/>
              </w:rPr>
              <w:t>, Г1-сарай</w:t>
            </w:r>
            <w:r w:rsidRPr="003A6FCD">
              <w:rPr>
                <w:sz w:val="20"/>
              </w:rPr>
              <w:t xml:space="preserve"> ( с вывозом и утилизацией строительного мусора)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15.11.2025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Выполнение СМР Этап 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630 календарных дней с даты подписания актов выполненных работ по Этапу 1 и/или не позднее 30.09.2027</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Работы подготовительного периода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10.12.2025</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Возведение монолитных ж/б конструкций подземной части здания ( с учетом устройства шпунтового ограждения и выемки под котлован)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28.06.2026</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rsidP="00034CD4">
            <w:pPr>
              <w:widowControl w:val="0"/>
              <w:contextualSpacing/>
              <w:jc w:val="center"/>
              <w:rPr>
                <w:sz w:val="20"/>
              </w:rPr>
            </w:pPr>
            <w:r w:rsidRPr="003A6FCD">
              <w:rPr>
                <w:sz w:val="20"/>
              </w:rPr>
              <w:t>Возведение монолитных ж/б конструкций надземной части здания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10.03.2027</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Внутренние специальные (монтаж внутренних инженерных сетей и оборудования, пуско-наладка) и отделочные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24.05.2027</w:t>
            </w:r>
          </w:p>
        </w:tc>
      </w:tr>
      <w:tr w:rsidR="00FC1EF0"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2.5.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34CD4">
            <w:pPr>
              <w:widowControl w:val="0"/>
              <w:contextualSpacing/>
              <w:jc w:val="center"/>
              <w:rPr>
                <w:sz w:val="20"/>
              </w:rPr>
            </w:pPr>
            <w:r w:rsidRPr="003A6FCD">
              <w:rPr>
                <w:sz w:val="20"/>
              </w:rPr>
              <w:t>Работы по возведению наружных инженерных коммуникаций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1EF0" w:rsidRPr="003A6FCD" w:rsidRDefault="000977BD" w:rsidP="000977BD">
            <w:pPr>
              <w:widowControl w:val="0"/>
              <w:contextualSpacing/>
              <w:jc w:val="center"/>
              <w:rPr>
                <w:sz w:val="20"/>
              </w:rPr>
            </w:pPr>
            <w:r w:rsidRPr="003A6FCD">
              <w:rPr>
                <w:sz w:val="20"/>
              </w:rPr>
              <w:t>до 13.07.2027</w:t>
            </w:r>
          </w:p>
        </w:tc>
      </w:tr>
      <w:tr w:rsidR="00034CD4"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34CD4">
            <w:pPr>
              <w:widowControl w:val="0"/>
              <w:contextualSpacing/>
              <w:jc w:val="center"/>
              <w:rPr>
                <w:sz w:val="20"/>
              </w:rPr>
            </w:pPr>
            <w:r w:rsidRPr="003A6FCD">
              <w:rPr>
                <w:sz w:val="20"/>
              </w:rPr>
              <w:lastRenderedPageBreak/>
              <w:t>2.6.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34CD4">
            <w:pPr>
              <w:widowControl w:val="0"/>
              <w:contextualSpacing/>
              <w:jc w:val="center"/>
              <w:rPr>
                <w:sz w:val="20"/>
              </w:rPr>
            </w:pPr>
            <w:r w:rsidRPr="003A6FCD">
              <w:rPr>
                <w:sz w:val="20"/>
              </w:rPr>
              <w:t>Наружные фасадные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977BD" w:rsidP="000977BD">
            <w:pPr>
              <w:widowControl w:val="0"/>
              <w:contextualSpacing/>
              <w:jc w:val="center"/>
              <w:rPr>
                <w:sz w:val="20"/>
              </w:rPr>
            </w:pPr>
            <w:r w:rsidRPr="003A6FCD">
              <w:rPr>
                <w:sz w:val="20"/>
              </w:rPr>
              <w:t>до 13.07.2027</w:t>
            </w:r>
          </w:p>
        </w:tc>
      </w:tr>
      <w:tr w:rsidR="00034CD4" w:rsidRPr="003A6FCD"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34CD4">
            <w:pPr>
              <w:widowControl w:val="0"/>
              <w:contextualSpacing/>
              <w:jc w:val="center"/>
              <w:rPr>
                <w:sz w:val="20"/>
              </w:rPr>
            </w:pPr>
            <w:r w:rsidRPr="003A6FCD">
              <w:rPr>
                <w:sz w:val="20"/>
              </w:rPr>
              <w:t>2.7.</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34CD4">
            <w:pPr>
              <w:widowControl w:val="0"/>
              <w:contextualSpacing/>
              <w:jc w:val="center"/>
              <w:rPr>
                <w:sz w:val="20"/>
              </w:rPr>
            </w:pPr>
            <w:r w:rsidRPr="003A6FCD">
              <w:rPr>
                <w:sz w:val="20"/>
              </w:rPr>
              <w:t xml:space="preserve">Благоустройство и озеленение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34CD4" w:rsidRPr="003A6FCD" w:rsidRDefault="000977BD" w:rsidP="000977BD">
            <w:pPr>
              <w:widowControl w:val="0"/>
              <w:contextualSpacing/>
              <w:jc w:val="center"/>
              <w:rPr>
                <w:sz w:val="20"/>
              </w:rPr>
            </w:pPr>
            <w:r w:rsidRPr="003A6FCD">
              <w:rPr>
                <w:sz w:val="20"/>
              </w:rPr>
              <w:t>до 07.08.2027</w:t>
            </w:r>
          </w:p>
        </w:tc>
      </w:tr>
    </w:tbl>
    <w:p w:rsidR="00D12B89" w:rsidRPr="003A6FCD" w:rsidRDefault="00D12B89">
      <w:pPr>
        <w:contextualSpacing/>
        <w:jc w:val="both"/>
      </w:pPr>
    </w:p>
    <w:p w:rsidR="00D12B89" w:rsidRPr="003A6FCD" w:rsidRDefault="00492194">
      <w:pPr>
        <w:widowControl w:val="0"/>
        <w:ind w:firstLine="567"/>
        <w:contextualSpacing/>
        <w:jc w:val="both"/>
      </w:pPr>
      <w:r w:rsidRPr="003A6FCD">
        <w:t xml:space="preserve">Срок подписания сторонами акта о соответствии состояния земельного участка (объекта капитального строительства) условиям </w:t>
      </w:r>
      <w:r w:rsidR="00A154BE" w:rsidRPr="003A6FCD">
        <w:t>договор</w:t>
      </w:r>
      <w:r w:rsidRPr="003A6FCD">
        <w:t xml:space="preserve">а: не позднее 5 рабочих дней с даты заключения </w:t>
      </w:r>
      <w:r w:rsidR="00A154BE" w:rsidRPr="003A6FCD">
        <w:t>договор</w:t>
      </w:r>
      <w:r w:rsidRPr="003A6FCD">
        <w:t>а.</w:t>
      </w:r>
    </w:p>
    <w:p w:rsidR="00D12B89" w:rsidRPr="003A6FCD" w:rsidRDefault="00492194">
      <w:pPr>
        <w:widowControl w:val="0"/>
        <w:ind w:firstLine="567"/>
        <w:contextualSpacing/>
        <w:jc w:val="both"/>
      </w:pPr>
      <w:r w:rsidRPr="003A6FCD">
        <w:t>Срок передачи:</w:t>
      </w:r>
    </w:p>
    <w:p w:rsidR="00D12B89" w:rsidRPr="003A6FCD" w:rsidRDefault="00492194">
      <w:pPr>
        <w:widowControl w:val="0"/>
        <w:ind w:firstLine="567"/>
        <w:contextualSpacing/>
        <w:jc w:val="both"/>
      </w:pPr>
      <w:r w:rsidRPr="003A6FCD">
        <w:t xml:space="preserve">копии разрешения на строительство - не позднее 20 рабочих дней с даты заключения </w:t>
      </w:r>
      <w:r w:rsidR="00A154BE" w:rsidRPr="003A6FCD">
        <w:t>договор</w:t>
      </w:r>
      <w:r w:rsidRPr="003A6FCD">
        <w:t>а;</w:t>
      </w:r>
    </w:p>
    <w:p w:rsidR="00D12B89" w:rsidRPr="003A6FCD" w:rsidRDefault="00492194">
      <w:pPr>
        <w:widowControl w:val="0"/>
        <w:ind w:firstLine="567"/>
        <w:contextualSpacing/>
        <w:jc w:val="both"/>
      </w:pPr>
      <w:r w:rsidRPr="003A6FCD">
        <w:t xml:space="preserve">копии решения собственника имущества о его сносе (при необходимости) – </w:t>
      </w:r>
      <w:r w:rsidR="007A14D1" w:rsidRPr="003A6FCD">
        <w:t>не позднее 20 рабочих дней с даты заключения договора</w:t>
      </w:r>
      <w:r w:rsidRPr="003A6FCD">
        <w:t xml:space="preserve">; </w:t>
      </w:r>
    </w:p>
    <w:p w:rsidR="00D12B89" w:rsidRPr="003A6FCD" w:rsidRDefault="00492194">
      <w:pPr>
        <w:widowControl w:val="0"/>
        <w:ind w:firstLine="567"/>
        <w:contextualSpacing/>
        <w:jc w:val="both"/>
      </w:pPr>
      <w:r w:rsidRPr="003A6FCD">
        <w:t xml:space="preserve">копии разрешения на вырубку зеленых и лесных насаждений </w:t>
      </w:r>
      <w:r w:rsidR="00103ABF" w:rsidRPr="003A6FCD">
        <w:t xml:space="preserve">(при необходимости) </w:t>
      </w:r>
      <w:r w:rsidRPr="003A6FCD">
        <w:t xml:space="preserve">– не </w:t>
      </w:r>
      <w:r w:rsidR="007A14D1" w:rsidRPr="003A6FCD">
        <w:t>предусмотрено</w:t>
      </w:r>
      <w:r w:rsidRPr="003A6FCD">
        <w:t>.</w:t>
      </w:r>
    </w:p>
    <w:p w:rsidR="00D12B89" w:rsidRPr="003A6FCD" w:rsidRDefault="00492194">
      <w:pPr>
        <w:widowControl w:val="0"/>
        <w:ind w:firstLine="567"/>
        <w:contextualSpacing/>
        <w:jc w:val="both"/>
      </w:pPr>
      <w:r w:rsidRPr="003A6FCD">
        <w:t>Срок передачи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не предусмотрено.</w:t>
      </w:r>
    </w:p>
    <w:p w:rsidR="00D12B89" w:rsidRPr="003A6FCD" w:rsidRDefault="00492194">
      <w:pPr>
        <w:widowControl w:val="0"/>
        <w:ind w:firstLine="567"/>
        <w:contextualSpacing/>
        <w:jc w:val="both"/>
      </w:pPr>
      <w:r w:rsidRPr="003A6FCD">
        <w:t>Срок подключения объекта к сетям инженерно-технического обеспечения в соответствии с техническими условиями, предусмотренными проектной документацией: срок подключения объекта капитального строительства к сетям инженерно-технического обеспечения содержится в технических условиях.</w:t>
      </w:r>
    </w:p>
    <w:p w:rsidR="00D12B89" w:rsidRPr="003A6FCD" w:rsidRDefault="00D12B89">
      <w:pPr>
        <w:widowControl w:val="0"/>
        <w:ind w:firstLine="567"/>
        <w:jc w:val="both"/>
      </w:pPr>
    </w:p>
    <w:tbl>
      <w:tblPr>
        <w:tblW w:w="9355" w:type="dxa"/>
        <w:tblInd w:w="108" w:type="dxa"/>
        <w:tblLayout w:type="fixed"/>
        <w:tblLook w:val="04A0" w:firstRow="1" w:lastRow="0" w:firstColumn="1" w:lastColumn="0" w:noHBand="0" w:noVBand="1"/>
      </w:tblPr>
      <w:tblGrid>
        <w:gridCol w:w="4932"/>
        <w:gridCol w:w="4423"/>
      </w:tblGrid>
      <w:tr w:rsidR="00D12B89" w:rsidRPr="003A6FCD">
        <w:trPr>
          <w:trHeight w:val="413"/>
        </w:trPr>
        <w:tc>
          <w:tcPr>
            <w:tcW w:w="4931" w:type="dxa"/>
          </w:tcPr>
          <w:p w:rsidR="00D12B89" w:rsidRPr="003A6FCD" w:rsidRDefault="00492194">
            <w:pPr>
              <w:widowControl w:val="0"/>
              <w:ind w:firstLine="567"/>
              <w:rPr>
                <w:sz w:val="20"/>
              </w:rPr>
            </w:pPr>
            <w:r w:rsidRPr="003A6FCD">
              <w:rPr>
                <w:sz w:val="20"/>
              </w:rPr>
              <w:t>Заказчик</w:t>
            </w:r>
          </w:p>
        </w:tc>
        <w:tc>
          <w:tcPr>
            <w:tcW w:w="4423" w:type="dxa"/>
          </w:tcPr>
          <w:p w:rsidR="00D12B89" w:rsidRPr="003A6FCD" w:rsidRDefault="00492194">
            <w:pPr>
              <w:widowControl w:val="0"/>
              <w:ind w:firstLine="567"/>
              <w:rPr>
                <w:sz w:val="20"/>
              </w:rPr>
            </w:pPr>
            <w:r w:rsidRPr="003A6FCD">
              <w:rPr>
                <w:sz w:val="20"/>
              </w:rPr>
              <w:t>Подрядчик</w:t>
            </w:r>
          </w:p>
        </w:tc>
      </w:tr>
      <w:tr w:rsidR="00D12B89" w:rsidRPr="003A6FCD">
        <w:trPr>
          <w:trHeight w:val="413"/>
        </w:trPr>
        <w:tc>
          <w:tcPr>
            <w:tcW w:w="4931" w:type="dxa"/>
          </w:tcPr>
          <w:p w:rsidR="00D12B89" w:rsidRPr="003A6FCD" w:rsidRDefault="00492194">
            <w:pPr>
              <w:widowControl w:val="0"/>
              <w:ind w:firstLine="567"/>
              <w:rPr>
                <w:sz w:val="20"/>
              </w:rPr>
            </w:pPr>
            <w:r w:rsidRPr="003A6FCD">
              <w:rPr>
                <w:sz w:val="20"/>
              </w:rPr>
              <w:t xml:space="preserve">_________________ </w:t>
            </w:r>
          </w:p>
          <w:p w:rsidR="00D12B89" w:rsidRPr="003A6FCD" w:rsidRDefault="00D12B89">
            <w:pPr>
              <w:widowControl w:val="0"/>
              <w:ind w:firstLine="567"/>
              <w:rPr>
                <w:sz w:val="20"/>
              </w:rPr>
            </w:pPr>
          </w:p>
        </w:tc>
        <w:tc>
          <w:tcPr>
            <w:tcW w:w="4423" w:type="dxa"/>
          </w:tcPr>
          <w:p w:rsidR="00D12B89" w:rsidRPr="003A6FCD" w:rsidRDefault="00492194">
            <w:pPr>
              <w:widowControl w:val="0"/>
              <w:ind w:firstLine="567"/>
              <w:jc w:val="both"/>
              <w:rPr>
                <w:sz w:val="20"/>
              </w:rPr>
            </w:pPr>
            <w:r w:rsidRPr="003A6FCD">
              <w:rPr>
                <w:sz w:val="20"/>
              </w:rPr>
              <w:t xml:space="preserve">_________________ </w:t>
            </w:r>
          </w:p>
          <w:p w:rsidR="00D12B89" w:rsidRPr="003A6FCD" w:rsidRDefault="00492194">
            <w:pPr>
              <w:widowControl w:val="0"/>
              <w:ind w:firstLine="567"/>
              <w:rPr>
                <w:sz w:val="20"/>
              </w:rPr>
            </w:pPr>
            <w:r w:rsidRPr="003A6FCD">
              <w:rPr>
                <w:sz w:val="20"/>
              </w:rPr>
              <w:t xml:space="preserve"> </w:t>
            </w:r>
          </w:p>
        </w:tc>
      </w:tr>
    </w:tbl>
    <w:p w:rsidR="00D12B89" w:rsidRPr="003A6FCD" w:rsidRDefault="00492194">
      <w:pPr>
        <w:rPr>
          <w:color w:val="000000" w:themeColor="text1"/>
          <w:sz w:val="4"/>
        </w:rPr>
      </w:pPr>
      <w:r w:rsidRPr="003A6FCD">
        <w:br w:type="page"/>
      </w:r>
    </w:p>
    <w:p w:rsidR="00D12B89" w:rsidRPr="003A6FCD" w:rsidRDefault="00491554">
      <w:pPr>
        <w:ind w:firstLine="709"/>
        <w:jc w:val="right"/>
        <w:rPr>
          <w:color w:val="000000" w:themeColor="text1"/>
        </w:rPr>
      </w:pPr>
      <w:proofErr w:type="gramStart"/>
      <w:r w:rsidRPr="003A6FCD">
        <w:rPr>
          <w:color w:val="000000" w:themeColor="text1"/>
        </w:rPr>
        <w:lastRenderedPageBreak/>
        <w:t>Приложение  4</w:t>
      </w:r>
      <w:proofErr w:type="gramEnd"/>
      <w:r w:rsidR="00492194" w:rsidRPr="003A6FCD">
        <w:rPr>
          <w:color w:val="000000" w:themeColor="text1"/>
        </w:rPr>
        <w:t xml:space="preserve"> к </w:t>
      </w:r>
      <w:r w:rsidR="00A154BE" w:rsidRPr="003A6FCD">
        <w:rPr>
          <w:color w:val="000000" w:themeColor="text1"/>
        </w:rPr>
        <w:t>договор</w:t>
      </w:r>
      <w:r w:rsidR="00492194" w:rsidRPr="003A6FCD">
        <w:rPr>
          <w:color w:val="000000" w:themeColor="text1"/>
        </w:rPr>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7B7D63" w:rsidRPr="003A6FCD">
        <w:rPr>
          <w:color w:val="000000" w:themeColor="text1"/>
        </w:rPr>
        <w:t>____________________</w:t>
      </w:r>
    </w:p>
    <w:p w:rsidR="00D12B89" w:rsidRPr="003A6FCD" w:rsidRDefault="00D12B89">
      <w:pPr>
        <w:ind w:firstLine="709"/>
        <w:jc w:val="right"/>
        <w:rPr>
          <w:color w:val="000000" w:themeColor="text1"/>
        </w:rPr>
      </w:pPr>
    </w:p>
    <w:p w:rsidR="00D12B89" w:rsidRPr="003A6FCD" w:rsidRDefault="00D12B89">
      <w:pPr>
        <w:ind w:right="707" w:firstLine="567"/>
        <w:jc w:val="both"/>
        <w:rPr>
          <w:color w:val="000000" w:themeColor="text1"/>
          <w:sz w:val="25"/>
        </w:rPr>
      </w:pPr>
    </w:p>
    <w:p w:rsidR="00D12B89" w:rsidRPr="003A6FCD" w:rsidRDefault="00492194">
      <w:pPr>
        <w:widowControl w:val="0"/>
        <w:spacing w:after="160" w:line="252" w:lineRule="auto"/>
        <w:ind w:right="707" w:firstLine="567"/>
        <w:jc w:val="right"/>
        <w:rPr>
          <w:color w:val="000000" w:themeColor="text1"/>
          <w:szCs w:val="24"/>
        </w:rPr>
      </w:pPr>
      <w:r w:rsidRPr="003A6FCD">
        <w:rPr>
          <w:color w:val="000000" w:themeColor="text1"/>
          <w:szCs w:val="24"/>
        </w:rPr>
        <w:t>Примерная форма</w:t>
      </w:r>
    </w:p>
    <w:p w:rsidR="00D12B89" w:rsidRPr="003A6FCD" w:rsidRDefault="00492194">
      <w:pPr>
        <w:widowControl w:val="0"/>
        <w:ind w:right="707" w:firstLine="567"/>
        <w:jc w:val="center"/>
        <w:rPr>
          <w:color w:val="000000" w:themeColor="text1"/>
          <w:szCs w:val="24"/>
        </w:rPr>
      </w:pPr>
      <w:bookmarkStart w:id="8" w:name="__DdeLink__76249_2411517240"/>
      <w:r w:rsidRPr="003A6FCD">
        <w:rPr>
          <w:b/>
          <w:color w:val="000000" w:themeColor="text1"/>
          <w:szCs w:val="24"/>
        </w:rPr>
        <w:t>Акт приема-передачи строительной площадки</w:t>
      </w:r>
      <w:bookmarkEnd w:id="8"/>
    </w:p>
    <w:p w:rsidR="00D12B89" w:rsidRPr="003A6FCD" w:rsidRDefault="00D12B89">
      <w:pPr>
        <w:spacing w:after="160" w:line="252" w:lineRule="auto"/>
        <w:ind w:right="707" w:firstLine="567"/>
        <w:jc w:val="both"/>
        <w:rPr>
          <w:color w:val="000000" w:themeColor="text1"/>
          <w:szCs w:val="24"/>
        </w:rPr>
      </w:pPr>
    </w:p>
    <w:p w:rsidR="00063F95" w:rsidRPr="003A6FCD" w:rsidRDefault="00063F95" w:rsidP="00063F95">
      <w:pPr>
        <w:spacing w:after="160" w:line="252" w:lineRule="auto"/>
        <w:ind w:right="57" w:firstLine="567"/>
        <w:jc w:val="both"/>
        <w:rPr>
          <w:color w:val="000000" w:themeColor="text1"/>
          <w:szCs w:val="24"/>
        </w:rPr>
      </w:pPr>
      <w:r w:rsidRPr="003A6FCD">
        <w:rPr>
          <w:color w:val="000000" w:themeColor="text1"/>
          <w:szCs w:val="24"/>
        </w:rPr>
        <w:t xml:space="preserve">г. Тула                                                                                                    </w:t>
      </w:r>
      <w:proofErr w:type="gramStart"/>
      <w:r w:rsidRPr="003A6FCD">
        <w:rPr>
          <w:color w:val="000000" w:themeColor="text1"/>
          <w:szCs w:val="24"/>
        </w:rPr>
        <w:t xml:space="preserve">   «</w:t>
      </w:r>
      <w:proofErr w:type="gramEnd"/>
      <w:r w:rsidRPr="003A6FCD">
        <w:rPr>
          <w:color w:val="000000" w:themeColor="text1"/>
          <w:szCs w:val="24"/>
        </w:rPr>
        <w:t xml:space="preserve">    » июля 2025 г.</w:t>
      </w:r>
    </w:p>
    <w:p w:rsidR="00063F95" w:rsidRPr="003A6FCD" w:rsidRDefault="00063F95" w:rsidP="00063F95">
      <w:pPr>
        <w:spacing w:after="160" w:line="252" w:lineRule="auto"/>
        <w:ind w:right="57" w:firstLine="567"/>
        <w:jc w:val="both"/>
        <w:rPr>
          <w:color w:val="000000" w:themeColor="text1"/>
          <w:szCs w:val="24"/>
        </w:rPr>
      </w:pP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Заказчик (Передающая сторона): ФОНД «ИННОВАЦИОННЫЙ НАУЧНО-ТЕХНОЛОГИЧЕСКИЙ ЦЕНТР «КОМПОЗИТНАЯ ДОЛИНА», ИНН 7100002340, в лице генерального директора Бочкарева Дмитрия Всеволодовича, действующего на основании Устава, Подрядчик (Принимающая сторона): ________________, в лице _____________</w:t>
      </w:r>
      <w:proofErr w:type="gramStart"/>
      <w:r w:rsidRPr="003A6FCD">
        <w:rPr>
          <w:color w:val="000000" w:themeColor="text1"/>
          <w:szCs w:val="24"/>
        </w:rPr>
        <w:t>_,  действующего</w:t>
      </w:r>
      <w:proofErr w:type="gramEnd"/>
      <w:r w:rsidRPr="003A6FCD">
        <w:rPr>
          <w:color w:val="000000" w:themeColor="text1"/>
          <w:szCs w:val="24"/>
        </w:rPr>
        <w:t xml:space="preserve"> на основании Устава, На основании договора №     от _____________ г, составили настоящий акт о нижеследующем:</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1.</w:t>
      </w:r>
      <w:r w:rsidRPr="003A6FCD">
        <w:rPr>
          <w:color w:val="000000" w:themeColor="text1"/>
          <w:szCs w:val="24"/>
        </w:rPr>
        <w:tab/>
        <w:t>Объект передачи.</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Строительная площадка для выполнения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расположенная по адресу: г. Тула, ул. Коминтерна, участок 21» Этап 1 и Этап 2.</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2.</w:t>
      </w:r>
      <w:r w:rsidRPr="003A6FCD">
        <w:rPr>
          <w:color w:val="000000" w:themeColor="text1"/>
          <w:szCs w:val="24"/>
        </w:rPr>
        <w:tab/>
        <w:t>Характеристики объекта.</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 xml:space="preserve"> Строительная площадка располагается на земельном участке (КН 71:30:040106:38) с северной стороны граничит с улицей Коминтерна, с востока с участком индивидуальной малоэтажной жилой застройки, с запада с территорией детской больницы и поликлиники №2 и зданием социального фонда России (ул. </w:t>
      </w:r>
      <w:proofErr w:type="spellStart"/>
      <w:r w:rsidRPr="003A6FCD">
        <w:rPr>
          <w:color w:val="000000" w:themeColor="text1"/>
          <w:szCs w:val="24"/>
        </w:rPr>
        <w:t>Лейтезена</w:t>
      </w:r>
      <w:proofErr w:type="spellEnd"/>
      <w:r w:rsidRPr="003A6FCD">
        <w:rPr>
          <w:color w:val="000000" w:themeColor="text1"/>
          <w:szCs w:val="24"/>
        </w:rPr>
        <w:t>, 1В).</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Объект находится в плотной городской застройке. Въезд/выезд на территорию осуществляется со стороны улицы Коминтерна.  Площадь земельного участка составляет 10 618 кв.м..</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3.</w:t>
      </w:r>
      <w:r w:rsidRPr="003A6FCD">
        <w:rPr>
          <w:color w:val="000000" w:themeColor="text1"/>
          <w:szCs w:val="24"/>
        </w:rPr>
        <w:tab/>
        <w:t>Состояние объекта.</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 xml:space="preserve">Участок предполагаемого строительства располагается в условиях городской застройки. На территории размещается нефункционирующее 3-х этажное здание и прочие постройки. Участок огорожен. Почвенный покров сформировался под воздействием хозяйственной деятельности и представлен нарушенными серыми лесными почвами и местами техногенными насыпными </w:t>
      </w:r>
      <w:proofErr w:type="spellStart"/>
      <w:r w:rsidRPr="003A6FCD">
        <w:rPr>
          <w:color w:val="000000" w:themeColor="text1"/>
          <w:szCs w:val="24"/>
        </w:rPr>
        <w:t>почвогрунтами</w:t>
      </w:r>
      <w:proofErr w:type="spellEnd"/>
      <w:r w:rsidRPr="003A6FCD">
        <w:rPr>
          <w:color w:val="000000" w:themeColor="text1"/>
          <w:szCs w:val="24"/>
        </w:rPr>
        <w:t>. Объекты недвижимого имущества, находятся в собственности Фонд НИТЦ «Композитная долина и подлежат сносу как аварийные (работы 1 этапа). Растительность участка древесно-кустарниковая. На этапе сноса объекта вырубка зеленых насаждений не планируется.</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4.</w:t>
      </w:r>
      <w:r w:rsidRPr="003A6FCD">
        <w:rPr>
          <w:color w:val="000000" w:themeColor="text1"/>
          <w:szCs w:val="24"/>
        </w:rPr>
        <w:tab/>
        <w:t>Передаваемые документы.</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4.1</w:t>
      </w:r>
      <w:r w:rsidRPr="003A6FCD">
        <w:rPr>
          <w:color w:val="000000" w:themeColor="text1"/>
          <w:szCs w:val="24"/>
        </w:rPr>
        <w:tab/>
        <w:t>Ведомость координат и отметок геодезических пунктов.</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4.2</w:t>
      </w:r>
      <w:r w:rsidRPr="003A6FCD">
        <w:rPr>
          <w:color w:val="000000" w:themeColor="text1"/>
          <w:szCs w:val="24"/>
        </w:rPr>
        <w:tab/>
        <w:t xml:space="preserve"> Схема конструкций репера ПВО.</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4.3</w:t>
      </w:r>
      <w:r w:rsidRPr="003A6FCD">
        <w:rPr>
          <w:color w:val="000000" w:themeColor="text1"/>
          <w:szCs w:val="24"/>
        </w:rPr>
        <w:tab/>
        <w:t xml:space="preserve"> Схема (абрис) закрепление ПВО (с </w:t>
      </w:r>
      <w:proofErr w:type="spellStart"/>
      <w:r w:rsidRPr="003A6FCD">
        <w:rPr>
          <w:color w:val="000000" w:themeColor="text1"/>
          <w:szCs w:val="24"/>
        </w:rPr>
        <w:t>фотофиксацией</w:t>
      </w:r>
      <w:proofErr w:type="spellEnd"/>
      <w:r w:rsidRPr="003A6FCD">
        <w:rPr>
          <w:color w:val="000000" w:themeColor="text1"/>
          <w:szCs w:val="24"/>
        </w:rPr>
        <w:t>).</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4.4</w:t>
      </w:r>
      <w:r w:rsidRPr="003A6FCD">
        <w:rPr>
          <w:color w:val="000000" w:themeColor="text1"/>
          <w:szCs w:val="24"/>
        </w:rPr>
        <w:tab/>
        <w:t xml:space="preserve"> Акт сдачи вновь установленных пунктов ПВО (со списком геодезических пунктов, принятых для наблюдения за сохранностью).</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5.</w:t>
      </w:r>
      <w:r w:rsidRPr="003A6FCD">
        <w:rPr>
          <w:color w:val="000000" w:themeColor="text1"/>
          <w:szCs w:val="24"/>
        </w:rPr>
        <w:tab/>
        <w:t>Особые отметки. Стороны подтверждают, что:</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5.1</w:t>
      </w:r>
      <w:r w:rsidRPr="003A6FCD">
        <w:rPr>
          <w:color w:val="000000" w:themeColor="text1"/>
          <w:szCs w:val="24"/>
        </w:rPr>
        <w:tab/>
        <w:t xml:space="preserve"> Заказчик передал всю необходимую документацию.</w:t>
      </w:r>
    </w:p>
    <w:p w:rsidR="00063F95" w:rsidRPr="003A6FCD" w:rsidRDefault="00063F95" w:rsidP="00063F95">
      <w:pPr>
        <w:spacing w:line="252" w:lineRule="auto"/>
        <w:ind w:right="57" w:firstLine="567"/>
        <w:jc w:val="both"/>
        <w:rPr>
          <w:color w:val="000000" w:themeColor="text1"/>
          <w:szCs w:val="24"/>
        </w:rPr>
      </w:pPr>
      <w:r w:rsidRPr="003A6FCD">
        <w:rPr>
          <w:color w:val="000000" w:themeColor="text1"/>
          <w:szCs w:val="24"/>
        </w:rPr>
        <w:t>5.2</w:t>
      </w:r>
      <w:r w:rsidRPr="003A6FCD">
        <w:rPr>
          <w:color w:val="000000" w:themeColor="text1"/>
          <w:szCs w:val="24"/>
        </w:rPr>
        <w:tab/>
        <w:t xml:space="preserve"> Претензий к состоянию площадки у Подрядчика нет.</w:t>
      </w:r>
    </w:p>
    <w:p w:rsidR="00D12B89" w:rsidRPr="003A6FCD" w:rsidRDefault="00492194" w:rsidP="00063F95">
      <w:pPr>
        <w:spacing w:line="252" w:lineRule="auto"/>
        <w:ind w:right="57" w:firstLine="567"/>
        <w:jc w:val="both"/>
        <w:rPr>
          <w:color w:val="000000" w:themeColor="text1"/>
          <w:szCs w:val="24"/>
        </w:rPr>
      </w:pPr>
      <w:r w:rsidRPr="003A6FCD">
        <w:rPr>
          <w:color w:val="000000" w:themeColor="text1"/>
          <w:szCs w:val="24"/>
        </w:rPr>
        <w:t>Осмотрев площадку на местности и проработав предоставленную документацию, строительная площадка Подрядчиком принята.</w:t>
      </w:r>
    </w:p>
    <w:p w:rsidR="00D12B89" w:rsidRPr="003A6FCD" w:rsidRDefault="00D12B89">
      <w:pPr>
        <w:spacing w:after="160" w:line="252" w:lineRule="auto"/>
        <w:ind w:right="57" w:firstLine="567"/>
        <w:jc w:val="both"/>
        <w:rPr>
          <w:color w:val="000000" w:themeColor="text1"/>
          <w:szCs w:val="24"/>
        </w:rPr>
      </w:pPr>
    </w:p>
    <w:tbl>
      <w:tblPr>
        <w:tblW w:w="10682" w:type="dxa"/>
        <w:tblInd w:w="-113" w:type="dxa"/>
        <w:tblLayout w:type="fixed"/>
        <w:tblCellMar>
          <w:left w:w="113" w:type="dxa"/>
        </w:tblCellMar>
        <w:tblLook w:val="04A0" w:firstRow="1" w:lastRow="0" w:firstColumn="1" w:lastColumn="0" w:noHBand="0" w:noVBand="1"/>
      </w:tblPr>
      <w:tblGrid>
        <w:gridCol w:w="5427"/>
        <w:gridCol w:w="5255"/>
      </w:tblGrid>
      <w:tr w:rsidR="00D12B89" w:rsidRPr="003A6FCD">
        <w:tc>
          <w:tcPr>
            <w:tcW w:w="5426" w:type="dxa"/>
            <w:shd w:val="clear" w:color="auto" w:fill="auto"/>
          </w:tcPr>
          <w:p w:rsidR="00D12B89" w:rsidRPr="003A6FCD" w:rsidRDefault="00492194">
            <w:pPr>
              <w:widowControl w:val="0"/>
              <w:ind w:firstLine="709"/>
              <w:jc w:val="center"/>
              <w:rPr>
                <w:b/>
                <w:color w:val="000000" w:themeColor="text1"/>
              </w:rPr>
            </w:pPr>
            <w:r w:rsidRPr="003A6FCD">
              <w:rPr>
                <w:b/>
                <w:color w:val="000000" w:themeColor="text1"/>
                <w:sz w:val="20"/>
              </w:rPr>
              <w:t>Заказчик</w:t>
            </w:r>
          </w:p>
        </w:tc>
        <w:tc>
          <w:tcPr>
            <w:tcW w:w="5255" w:type="dxa"/>
            <w:shd w:val="clear" w:color="auto" w:fill="auto"/>
          </w:tcPr>
          <w:p w:rsidR="00D12B89" w:rsidRPr="003A6FCD" w:rsidRDefault="00492194">
            <w:pPr>
              <w:widowControl w:val="0"/>
              <w:ind w:firstLine="709"/>
              <w:jc w:val="center"/>
              <w:rPr>
                <w:b/>
                <w:color w:val="000000" w:themeColor="text1"/>
              </w:rPr>
            </w:pPr>
            <w:r w:rsidRPr="003A6FCD">
              <w:rPr>
                <w:b/>
                <w:color w:val="000000" w:themeColor="text1"/>
                <w:sz w:val="20"/>
              </w:rPr>
              <w:t>Подрядчик</w:t>
            </w:r>
          </w:p>
        </w:tc>
      </w:tr>
      <w:tr w:rsidR="00D12B89" w:rsidRPr="003A6FCD">
        <w:tc>
          <w:tcPr>
            <w:tcW w:w="5426" w:type="dxa"/>
            <w:shd w:val="clear" w:color="auto" w:fill="auto"/>
          </w:tcPr>
          <w:p w:rsidR="00D12B89" w:rsidRPr="003A6FCD" w:rsidRDefault="00D12B89">
            <w:pPr>
              <w:widowControl w:val="0"/>
              <w:ind w:firstLine="709"/>
              <w:jc w:val="center"/>
              <w:rPr>
                <w:b/>
                <w:color w:val="000000" w:themeColor="text1"/>
              </w:rPr>
            </w:pPr>
          </w:p>
        </w:tc>
        <w:tc>
          <w:tcPr>
            <w:tcW w:w="5255" w:type="dxa"/>
            <w:shd w:val="clear" w:color="auto" w:fill="auto"/>
          </w:tcPr>
          <w:p w:rsidR="00D12B89" w:rsidRPr="003A6FCD" w:rsidRDefault="00D12B89">
            <w:pPr>
              <w:widowControl w:val="0"/>
              <w:ind w:firstLine="709"/>
              <w:jc w:val="center"/>
              <w:rPr>
                <w:b/>
                <w:color w:val="000000" w:themeColor="text1"/>
              </w:rPr>
            </w:pPr>
          </w:p>
        </w:tc>
      </w:tr>
      <w:tr w:rsidR="00D12B89" w:rsidRPr="003A6FCD">
        <w:tc>
          <w:tcPr>
            <w:tcW w:w="5426" w:type="dxa"/>
            <w:shd w:val="clear" w:color="auto" w:fill="auto"/>
          </w:tcPr>
          <w:p w:rsidR="00D12B89" w:rsidRPr="003A6FCD" w:rsidRDefault="00492194">
            <w:pPr>
              <w:widowControl w:val="0"/>
              <w:ind w:firstLine="709"/>
              <w:jc w:val="center"/>
              <w:rPr>
                <w:b/>
                <w:color w:val="000000" w:themeColor="text1"/>
              </w:rPr>
            </w:pPr>
            <w:r w:rsidRPr="003A6FCD">
              <w:rPr>
                <w:b/>
                <w:color w:val="000000" w:themeColor="text1"/>
                <w:sz w:val="20"/>
              </w:rPr>
              <w:t xml:space="preserve">_____________________ </w:t>
            </w:r>
          </w:p>
        </w:tc>
        <w:tc>
          <w:tcPr>
            <w:tcW w:w="5255" w:type="dxa"/>
            <w:shd w:val="clear" w:color="auto" w:fill="auto"/>
          </w:tcPr>
          <w:p w:rsidR="00D12B89" w:rsidRPr="003A6FCD" w:rsidRDefault="00492194">
            <w:pPr>
              <w:widowControl w:val="0"/>
              <w:ind w:firstLine="709"/>
              <w:jc w:val="center"/>
              <w:rPr>
                <w:b/>
                <w:color w:val="000000" w:themeColor="text1"/>
              </w:rPr>
            </w:pPr>
            <w:r w:rsidRPr="003A6FCD">
              <w:rPr>
                <w:b/>
                <w:color w:val="000000" w:themeColor="text1"/>
                <w:sz w:val="20"/>
              </w:rPr>
              <w:t>__________________</w:t>
            </w:r>
          </w:p>
        </w:tc>
      </w:tr>
    </w:tbl>
    <w:p w:rsidR="00D12B89" w:rsidRPr="003A6FCD" w:rsidRDefault="00492194" w:rsidP="00063F95">
      <w:pPr>
        <w:jc w:val="right"/>
        <w:rPr>
          <w:color w:val="000000" w:themeColor="text1"/>
        </w:rPr>
      </w:pPr>
      <w:r w:rsidRPr="003A6FCD">
        <w:br w:type="page"/>
      </w:r>
      <w:r w:rsidR="00491554" w:rsidRPr="003A6FCD">
        <w:rPr>
          <w:color w:val="000000" w:themeColor="text1"/>
        </w:rPr>
        <w:lastRenderedPageBreak/>
        <w:t>Приложение 6</w:t>
      </w:r>
      <w:r w:rsidRPr="003A6FCD">
        <w:rPr>
          <w:color w:val="000000" w:themeColor="text1"/>
        </w:rPr>
        <w:t xml:space="preserve"> к </w:t>
      </w:r>
      <w:r w:rsidR="00A154BE" w:rsidRPr="003A6FCD">
        <w:rPr>
          <w:color w:val="000000" w:themeColor="text1"/>
        </w:rPr>
        <w:t>договор</w:t>
      </w:r>
      <w:r w:rsidRPr="003A6FCD">
        <w:rPr>
          <w:color w:val="000000" w:themeColor="text1"/>
        </w:rPr>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7B7D63" w:rsidRPr="003A6FCD">
        <w:rPr>
          <w:color w:val="000000" w:themeColor="text1"/>
        </w:rPr>
        <w:t>________________________</w:t>
      </w:r>
    </w:p>
    <w:p w:rsidR="00D12B89" w:rsidRPr="003A6FCD" w:rsidRDefault="00D12B89">
      <w:pPr>
        <w:ind w:firstLine="709"/>
        <w:jc w:val="right"/>
        <w:rPr>
          <w:color w:val="000000" w:themeColor="text1"/>
          <w:sz w:val="25"/>
        </w:rPr>
      </w:pPr>
    </w:p>
    <w:p w:rsidR="00D12B89" w:rsidRPr="003A6FCD" w:rsidRDefault="00492194">
      <w:pPr>
        <w:ind w:right="-24"/>
        <w:jc w:val="center"/>
        <w:rPr>
          <w:b/>
        </w:rPr>
      </w:pPr>
      <w:r w:rsidRPr="003A6FCD">
        <w:rPr>
          <w:b/>
        </w:rPr>
        <w:t>Форма требования об осуществлении уплаты денежной суммы по независимой гарантии</w:t>
      </w:r>
      <w:r w:rsidRPr="003A6FCD">
        <w:rPr>
          <w:rStyle w:val="af4"/>
          <w:b/>
        </w:rPr>
        <w:footnoteReference w:id="2"/>
      </w:r>
    </w:p>
    <w:p w:rsidR="00D12B89" w:rsidRPr="003A6FCD" w:rsidRDefault="00D12B89">
      <w:pPr>
        <w:ind w:right="565"/>
        <w:jc w:val="center"/>
        <w:rPr>
          <w:b/>
        </w:rPr>
      </w:pPr>
    </w:p>
    <w:p w:rsidR="00D12B89" w:rsidRPr="003A6FCD" w:rsidRDefault="00492194">
      <w:pPr>
        <w:ind w:right="565"/>
        <w:jc w:val="center"/>
        <w:rPr>
          <w:b/>
        </w:rPr>
      </w:pPr>
      <w:r w:rsidRPr="003A6FCD">
        <w:rPr>
          <w:b/>
        </w:rPr>
        <w:t>ТРЕБОВАНИЕ</w:t>
      </w:r>
    </w:p>
    <w:p w:rsidR="00D12B89" w:rsidRPr="003A6FCD" w:rsidRDefault="00492194">
      <w:pPr>
        <w:ind w:right="565"/>
        <w:jc w:val="center"/>
        <w:rPr>
          <w:b/>
        </w:rPr>
      </w:pPr>
      <w:r w:rsidRPr="003A6FCD">
        <w:rPr>
          <w:b/>
        </w:rPr>
        <w:t>об осуществлении уплаты денежной суммы</w:t>
      </w:r>
    </w:p>
    <w:p w:rsidR="00D12B89" w:rsidRPr="003A6FCD" w:rsidRDefault="00492194">
      <w:pPr>
        <w:ind w:right="565"/>
        <w:jc w:val="center"/>
        <w:rPr>
          <w:b/>
        </w:rPr>
      </w:pPr>
      <w:r w:rsidRPr="003A6FCD">
        <w:rPr>
          <w:b/>
        </w:rPr>
        <w:t>по независимой гарантии</w:t>
      </w:r>
    </w:p>
    <w:p w:rsidR="00D12B89" w:rsidRPr="003A6FCD" w:rsidRDefault="00D12B89">
      <w:pPr>
        <w:ind w:right="565" w:firstLine="709"/>
        <w:jc w:val="both"/>
        <w:rPr>
          <w:b/>
        </w:rPr>
      </w:pPr>
    </w:p>
    <w:p w:rsidR="00D12B89" w:rsidRPr="003A6FCD" w:rsidRDefault="00492194">
      <w:pPr>
        <w:ind w:right="565"/>
        <w:jc w:val="both"/>
        <w:rPr>
          <w:sz w:val="22"/>
        </w:rPr>
      </w:pPr>
      <w:r w:rsidRPr="003A6FCD">
        <w:t>от «___» __________ 20__ года                                                                                                 № _____</w:t>
      </w:r>
    </w:p>
    <w:p w:rsidR="00D12B89" w:rsidRPr="003A6FCD" w:rsidRDefault="00D12B89">
      <w:pPr>
        <w:ind w:right="565" w:firstLine="709"/>
        <w:jc w:val="both"/>
      </w:pPr>
    </w:p>
    <w:p w:rsidR="00D12B89" w:rsidRPr="003A6FCD" w:rsidRDefault="00492194">
      <w:pPr>
        <w:ind w:right="-2" w:firstLine="709"/>
        <w:jc w:val="both"/>
      </w:pPr>
      <w:r w:rsidRPr="003A6FCD">
        <w:t>В связи с тем, что по независимой гарантии от «  » __________ 20__ года № _________ (</w:t>
      </w:r>
      <w:r w:rsidRPr="003A6FCD">
        <w:rPr>
          <w:i/>
        </w:rPr>
        <w:t>полное наименование кредитной организации - гаранта</w:t>
      </w:r>
      <w:r w:rsidRPr="003A6FCD">
        <w:t xml:space="preserve">) является гарантом (далее-гарант) перед </w:t>
      </w:r>
      <w:r w:rsidRPr="003A6FCD">
        <w:rPr>
          <w:i/>
        </w:rPr>
        <w:t>(полное наименование организации - бенефициара)</w:t>
      </w:r>
      <w:r w:rsidRPr="003A6FCD">
        <w:t xml:space="preserve"> (далее - бенефициар), настоящим требованием извещаем вас о неисполнении (ненадлежащем исполнении) </w:t>
      </w:r>
      <w:r w:rsidRPr="003A6FCD">
        <w:rPr>
          <w:i/>
        </w:rPr>
        <w:t xml:space="preserve">(полное наименование организации-принципала), </w:t>
      </w:r>
      <w:r w:rsidRPr="003A6FCD">
        <w:t xml:space="preserve">ИНН ____________________своих обязательств перед </w:t>
      </w:r>
      <w:r w:rsidRPr="003A6FCD">
        <w:rPr>
          <w:i/>
        </w:rPr>
        <w:t xml:space="preserve">(полное наименование организации-бенефициара) </w:t>
      </w:r>
      <w:r w:rsidRPr="003A6FCD">
        <w:t xml:space="preserve">по </w:t>
      </w:r>
      <w:r w:rsidR="00A154BE" w:rsidRPr="003A6FCD">
        <w:t>Договор</w:t>
      </w:r>
      <w:r w:rsidRPr="003A6FCD">
        <w:t>у             от «   » __________ 20__ года № _________, а именно (</w:t>
      </w:r>
      <w:r w:rsidRPr="003A6FCD">
        <w:rPr>
          <w:i/>
        </w:rPr>
        <w:t>указать конкретные нарушения принципалом обязательств, в обеспечение которых выдана независимая гарантия</w:t>
      </w:r>
      <w:r w:rsidRPr="003A6FCD">
        <w:t>).</w:t>
      </w:r>
    </w:p>
    <w:p w:rsidR="00D12B89" w:rsidRPr="003A6FCD" w:rsidRDefault="00492194">
      <w:pPr>
        <w:ind w:right="-2" w:firstLine="709"/>
        <w:jc w:val="both"/>
      </w:pPr>
      <w:r w:rsidRPr="003A6FCD">
        <w:t xml:space="preserve">В соответствии с условиями независимой гарантии от </w:t>
      </w:r>
      <w:proofErr w:type="gramStart"/>
      <w:r w:rsidRPr="003A6FCD">
        <w:t>«  »</w:t>
      </w:r>
      <w:proofErr w:type="gramEnd"/>
      <w:r w:rsidRPr="003A6FCD">
        <w:t xml:space="preserve"> __________ 20__года № _________  Вам надлежит не позднее  _______ </w:t>
      </w:r>
      <w:r w:rsidRPr="003A6FCD">
        <w:rPr>
          <w:i/>
        </w:rPr>
        <w:t>(указывается количество дней цифрами и прописью в соответствии с                                                      условиями гарантии)</w:t>
      </w:r>
      <w:r w:rsidRPr="003A6FCD">
        <w:t xml:space="preserve"> рабочих дней со дня получения настоящего требования перечислить сумму в размере ______________ </w:t>
      </w:r>
      <w:r w:rsidRPr="003A6FCD">
        <w:rPr>
          <w:i/>
        </w:rPr>
        <w:t>(сумма цифрами и прописью)</w:t>
      </w:r>
    </w:p>
    <w:p w:rsidR="00D12B89" w:rsidRPr="003A6FCD" w:rsidRDefault="00492194">
      <w:pPr>
        <w:ind w:right="-2"/>
        <w:jc w:val="both"/>
      </w:pPr>
      <w:r w:rsidRPr="003A6FCD">
        <w:t xml:space="preserve">на счет__________________________ </w:t>
      </w:r>
      <w:r w:rsidRPr="003A6FCD">
        <w:rPr>
          <w:i/>
        </w:rPr>
        <w:t>(банковские реквизиты организации-бенефициара для перечисления денежных средств).</w:t>
      </w:r>
    </w:p>
    <w:p w:rsidR="00D12B89" w:rsidRPr="003A6FCD" w:rsidRDefault="00492194">
      <w:pPr>
        <w:ind w:right="-2" w:firstLine="709"/>
        <w:jc w:val="both"/>
      </w:pPr>
      <w:r w:rsidRPr="003A6FCD">
        <w:t>В случае неисполнения настоящего требования в указанный срок гарант обязан уплатить неустойку бенефициару в размере 0,1 (ноль целых  одна десятая) процента указанной в настоящем требовании суммы,  подлежащей уплате за каждый календарный день просрочки начиная с календарного дня, следующего за днем истечения установленного независимой гарантией срока оплаты настоящего требования, по день фактического поступления денежных средств на счет бенефициара в оплату настоящего требования по независимой гарантии.</w:t>
      </w:r>
    </w:p>
    <w:p w:rsidR="00D12B89" w:rsidRPr="003A6FCD" w:rsidRDefault="00492194">
      <w:pPr>
        <w:tabs>
          <w:tab w:val="left" w:pos="9354"/>
        </w:tabs>
        <w:ind w:right="-2" w:firstLine="709"/>
        <w:jc w:val="both"/>
      </w:pPr>
      <w:r w:rsidRPr="003A6FCD">
        <w:t>Приложение: (</w:t>
      </w:r>
      <w:r w:rsidRPr="003A6FCD">
        <w:rPr>
          <w:i/>
        </w:rPr>
        <w:t>указывается перечень документов, обосновывающих                     требование об осуществлении уплаты денежной суммы по независимой гарантии, и количество листов</w:t>
      </w:r>
      <w:r w:rsidRPr="003A6FCD">
        <w:t>).</w:t>
      </w:r>
    </w:p>
    <w:p w:rsidR="00D12B89" w:rsidRPr="003A6FCD" w:rsidRDefault="00492194">
      <w:pPr>
        <w:ind w:right="565" w:firstLine="709"/>
        <w:jc w:val="both"/>
      </w:pPr>
      <w:r w:rsidRPr="003A6FCD">
        <w:t xml:space="preserve">                                                                                       М.П.</w:t>
      </w:r>
    </w:p>
    <w:p w:rsidR="00D12B89" w:rsidRPr="003A6FCD" w:rsidRDefault="00492194">
      <w:pPr>
        <w:ind w:right="565"/>
        <w:jc w:val="both"/>
      </w:pPr>
      <w:r w:rsidRPr="003A6FCD">
        <w:t>Уполномоченное лицо бенефициара     ___________ (____________________)</w:t>
      </w:r>
    </w:p>
    <w:p w:rsidR="00D12B89" w:rsidRPr="003A6FCD" w:rsidRDefault="00492194">
      <w:pPr>
        <w:ind w:right="565" w:firstLine="709"/>
        <w:jc w:val="both"/>
      </w:pPr>
      <w:r w:rsidRPr="003A6FCD">
        <w:t xml:space="preserve">                                                            (</w:t>
      </w:r>
      <w:proofErr w:type="gramStart"/>
      <w:r w:rsidRPr="003A6FCD">
        <w:t xml:space="preserve">подпись)   </w:t>
      </w:r>
      <w:proofErr w:type="gramEnd"/>
      <w:r w:rsidRPr="003A6FCD">
        <w:t xml:space="preserve">   (инициалы, фамилия)</w:t>
      </w:r>
    </w:p>
    <w:p w:rsidR="00D12B89" w:rsidRPr="003A6FCD" w:rsidRDefault="00D12B89">
      <w:pPr>
        <w:ind w:right="565" w:firstLine="709"/>
        <w:jc w:val="both"/>
      </w:pPr>
    </w:p>
    <w:p w:rsidR="00D12B89" w:rsidRPr="003A6FCD" w:rsidRDefault="00492194">
      <w:pPr>
        <w:ind w:right="565" w:firstLine="709"/>
        <w:jc w:val="both"/>
      </w:pPr>
      <w:r w:rsidRPr="003A6FCD">
        <w:t>Отметка о вручении       ___________ (____________________)</w:t>
      </w:r>
    </w:p>
    <w:p w:rsidR="00D12B89" w:rsidRPr="003A6FCD" w:rsidRDefault="00492194">
      <w:pPr>
        <w:ind w:right="565" w:firstLine="709"/>
        <w:jc w:val="both"/>
      </w:pPr>
      <w:r w:rsidRPr="003A6FCD">
        <w:t>(передаче иным способом) (</w:t>
      </w:r>
      <w:proofErr w:type="gramStart"/>
      <w:r w:rsidRPr="003A6FCD">
        <w:t>подпись)  (</w:t>
      </w:r>
      <w:proofErr w:type="gramEnd"/>
      <w:r w:rsidRPr="003A6FCD">
        <w:t>инициалы, фамилия)</w:t>
      </w:r>
    </w:p>
    <w:p w:rsidR="00D12B89" w:rsidRPr="003A6FCD" w:rsidRDefault="00D12B89">
      <w:pPr>
        <w:ind w:right="565" w:firstLine="709"/>
        <w:jc w:val="both"/>
      </w:pPr>
    </w:p>
    <w:p w:rsidR="00D12B89" w:rsidRPr="003A6FCD" w:rsidRDefault="00492194">
      <w:pPr>
        <w:ind w:right="565" w:firstLine="709"/>
        <w:jc w:val="both"/>
      </w:pPr>
      <w:r w:rsidRPr="003A6FCD">
        <w:t>Дата вручения: «__</w:t>
      </w:r>
      <w:proofErr w:type="gramStart"/>
      <w:r w:rsidRPr="003A6FCD">
        <w:t>_ »</w:t>
      </w:r>
      <w:proofErr w:type="gramEnd"/>
      <w:r w:rsidRPr="003A6FCD">
        <w:t xml:space="preserve"> _____________ 20__ года</w:t>
      </w:r>
    </w:p>
    <w:p w:rsidR="00D12B89" w:rsidRPr="003A6FCD" w:rsidRDefault="00492194">
      <w:pPr>
        <w:ind w:right="565" w:firstLine="709"/>
        <w:jc w:val="both"/>
      </w:pPr>
      <w:r w:rsidRPr="003A6FCD">
        <w:rPr>
          <w:b/>
        </w:rPr>
        <w:t>Примечание.</w:t>
      </w:r>
      <w:r w:rsidRPr="003A6FCD">
        <w:t xml:space="preserve"> Требование об осуществлении уплаты денежной суммы по независимой гарантии и направляемые вместе с ним документы и (или) их копии оформляются в письменной форме на бумажном носителе или в форме электронного документа в порядке, предусмотренном законодательством Российской Федерации.</w:t>
      </w:r>
    </w:p>
    <w:p w:rsidR="00D12B89" w:rsidRPr="003A6FCD" w:rsidRDefault="00492194">
      <w:pPr>
        <w:spacing w:after="160" w:line="252" w:lineRule="auto"/>
        <w:ind w:right="707" w:firstLine="567"/>
        <w:jc w:val="both"/>
        <w:rPr>
          <w:color w:val="000000" w:themeColor="text1"/>
          <w:sz w:val="25"/>
        </w:rPr>
      </w:pPr>
      <w:r w:rsidRPr="003A6FCD">
        <w:br w:type="page"/>
      </w:r>
    </w:p>
    <w:p w:rsidR="00D12B89" w:rsidRPr="003A6FCD" w:rsidRDefault="00491554">
      <w:pPr>
        <w:ind w:firstLine="709"/>
        <w:jc w:val="right"/>
        <w:rPr>
          <w:color w:val="000000" w:themeColor="text1"/>
        </w:rPr>
      </w:pPr>
      <w:r w:rsidRPr="003A6FCD">
        <w:rPr>
          <w:color w:val="000000" w:themeColor="text1"/>
        </w:rPr>
        <w:lastRenderedPageBreak/>
        <w:t>Приложение 7</w:t>
      </w:r>
      <w:r w:rsidR="00492194" w:rsidRPr="003A6FCD">
        <w:rPr>
          <w:color w:val="000000" w:themeColor="text1"/>
        </w:rPr>
        <w:t xml:space="preserve"> к </w:t>
      </w:r>
      <w:r w:rsidR="00A154BE" w:rsidRPr="003A6FCD">
        <w:rPr>
          <w:color w:val="000000" w:themeColor="text1"/>
        </w:rPr>
        <w:t>договор</w:t>
      </w:r>
      <w:r w:rsidR="00492194" w:rsidRPr="003A6FCD">
        <w:rPr>
          <w:color w:val="000000" w:themeColor="text1"/>
        </w:rPr>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7B7D63" w:rsidRPr="003A6FCD">
        <w:rPr>
          <w:color w:val="000000" w:themeColor="text1"/>
        </w:rPr>
        <w:t>________________________</w:t>
      </w:r>
    </w:p>
    <w:p w:rsidR="00D12B89" w:rsidRPr="003A6FCD" w:rsidRDefault="00D12B89">
      <w:pPr>
        <w:ind w:right="707" w:firstLine="567"/>
        <w:jc w:val="center"/>
        <w:rPr>
          <w:color w:val="000000" w:themeColor="text1"/>
          <w:sz w:val="16"/>
        </w:rPr>
      </w:pPr>
    </w:p>
    <w:p w:rsidR="00D12B89" w:rsidRPr="003A6FCD" w:rsidRDefault="00492194">
      <w:pPr>
        <w:ind w:right="707" w:firstLine="567"/>
        <w:jc w:val="right"/>
        <w:rPr>
          <w:color w:val="000000" w:themeColor="text1"/>
        </w:rPr>
      </w:pPr>
      <w:r w:rsidRPr="003A6FCD">
        <w:rPr>
          <w:b/>
          <w:color w:val="000000" w:themeColor="text1"/>
          <w:sz w:val="25"/>
        </w:rPr>
        <w:t>ФОРМА</w:t>
      </w:r>
    </w:p>
    <w:p w:rsidR="00D12B89" w:rsidRPr="003A6FCD" w:rsidRDefault="00D12B89">
      <w:pPr>
        <w:tabs>
          <w:tab w:val="left" w:pos="5940"/>
        </w:tabs>
        <w:ind w:right="707" w:firstLine="567"/>
        <w:jc w:val="center"/>
        <w:rPr>
          <w:i/>
          <w:color w:val="000000" w:themeColor="text1"/>
          <w:sz w:val="16"/>
        </w:rPr>
      </w:pPr>
    </w:p>
    <w:tbl>
      <w:tblPr>
        <w:tblW w:w="10428" w:type="dxa"/>
        <w:tblInd w:w="-227" w:type="dxa"/>
        <w:tblLayout w:type="fixed"/>
        <w:tblLook w:val="04A0" w:firstRow="1" w:lastRow="0" w:firstColumn="1" w:lastColumn="0" w:noHBand="0" w:noVBand="1"/>
      </w:tblPr>
      <w:tblGrid>
        <w:gridCol w:w="5181"/>
        <w:gridCol w:w="5247"/>
      </w:tblGrid>
      <w:tr w:rsidR="00D12B89" w:rsidRPr="003A6FCD">
        <w:tc>
          <w:tcPr>
            <w:tcW w:w="5181" w:type="dxa"/>
            <w:tcBorders>
              <w:top w:val="single" w:sz="4" w:space="0" w:color="000000"/>
              <w:left w:val="single" w:sz="4" w:space="0" w:color="000000"/>
              <w:bottom w:val="single" w:sz="4" w:space="0" w:color="000000"/>
              <w:right w:val="single" w:sz="4" w:space="0" w:color="000000"/>
            </w:tcBorders>
            <w:shd w:val="clear" w:color="auto" w:fill="auto"/>
          </w:tcPr>
          <w:p w:rsidR="00D12B89" w:rsidRPr="003A6FCD" w:rsidRDefault="00492194">
            <w:pPr>
              <w:widowControl w:val="0"/>
              <w:ind w:right="707" w:firstLine="567"/>
              <w:jc w:val="center"/>
              <w:rPr>
                <w:color w:val="000000" w:themeColor="text1"/>
              </w:rPr>
            </w:pPr>
            <w:r w:rsidRPr="003A6FCD">
              <w:rPr>
                <w:i/>
                <w:color w:val="000000" w:themeColor="text1"/>
                <w:sz w:val="25"/>
              </w:rPr>
              <w:t>На бланке Заказчика</w:t>
            </w:r>
          </w:p>
          <w:p w:rsidR="00D12B89" w:rsidRPr="003A6FCD" w:rsidRDefault="00D12B89">
            <w:pPr>
              <w:widowControl w:val="0"/>
              <w:ind w:right="707" w:firstLine="567"/>
              <w:jc w:val="center"/>
              <w:rPr>
                <w:b/>
                <w:color w:val="000000" w:themeColor="text1"/>
                <w:sz w:val="25"/>
              </w:rPr>
            </w:pPr>
          </w:p>
          <w:p w:rsidR="00D12B89" w:rsidRPr="003A6FCD" w:rsidRDefault="00D12B89">
            <w:pPr>
              <w:widowControl w:val="0"/>
              <w:ind w:right="707" w:firstLine="567"/>
              <w:jc w:val="center"/>
              <w:rPr>
                <w:b/>
                <w:color w:val="000000" w:themeColor="text1"/>
                <w:sz w:val="25"/>
              </w:rPr>
            </w:pPr>
          </w:p>
          <w:p w:rsidR="00D12B89" w:rsidRPr="003A6FCD" w:rsidRDefault="00D12B89">
            <w:pPr>
              <w:widowControl w:val="0"/>
              <w:ind w:right="707"/>
              <w:rPr>
                <w:b/>
                <w:color w:val="000000" w:themeColor="text1"/>
                <w:sz w:val="25"/>
              </w:rPr>
            </w:pPr>
          </w:p>
        </w:tc>
        <w:tc>
          <w:tcPr>
            <w:tcW w:w="5246" w:type="dxa"/>
            <w:tcBorders>
              <w:top w:val="single" w:sz="4" w:space="0" w:color="000000"/>
              <w:left w:val="single" w:sz="4" w:space="0" w:color="000000"/>
              <w:bottom w:val="single" w:sz="4" w:space="0" w:color="000000"/>
              <w:right w:val="single" w:sz="4" w:space="0" w:color="000000"/>
            </w:tcBorders>
            <w:shd w:val="clear" w:color="auto" w:fill="auto"/>
          </w:tcPr>
          <w:p w:rsidR="00D12B89" w:rsidRPr="003A6FCD" w:rsidRDefault="00492194">
            <w:pPr>
              <w:widowControl w:val="0"/>
              <w:ind w:firstLine="567"/>
              <w:jc w:val="center"/>
              <w:rPr>
                <w:color w:val="000000" w:themeColor="text1"/>
              </w:rPr>
            </w:pPr>
            <w:r w:rsidRPr="003A6FCD">
              <w:rPr>
                <w:i/>
                <w:color w:val="000000" w:themeColor="text1"/>
                <w:sz w:val="25"/>
              </w:rPr>
              <w:t>(указывается полное наименование Подрядчика)</w:t>
            </w:r>
          </w:p>
        </w:tc>
      </w:tr>
    </w:tbl>
    <w:p w:rsidR="00D12B89" w:rsidRPr="003A6FCD" w:rsidRDefault="00D12B89">
      <w:pPr>
        <w:ind w:right="707" w:firstLine="567"/>
        <w:jc w:val="center"/>
        <w:rPr>
          <w:b/>
          <w:color w:val="000000" w:themeColor="text1"/>
          <w:sz w:val="16"/>
        </w:rPr>
      </w:pPr>
    </w:p>
    <w:p w:rsidR="00D12B89" w:rsidRPr="003A6FCD" w:rsidRDefault="00492194">
      <w:pPr>
        <w:ind w:right="129" w:firstLine="567"/>
        <w:jc w:val="center"/>
        <w:rPr>
          <w:color w:val="000000" w:themeColor="text1"/>
        </w:rPr>
      </w:pPr>
      <w:r w:rsidRPr="003A6FCD">
        <w:rPr>
          <w:b/>
          <w:color w:val="000000" w:themeColor="text1"/>
          <w:sz w:val="25"/>
        </w:rPr>
        <w:t>Мотивированный отказ</w:t>
      </w:r>
    </w:p>
    <w:p w:rsidR="00D12B89" w:rsidRPr="003A6FCD" w:rsidRDefault="00492194">
      <w:pPr>
        <w:ind w:right="129" w:firstLine="567"/>
        <w:jc w:val="center"/>
        <w:rPr>
          <w:color w:val="000000" w:themeColor="text1"/>
        </w:rPr>
      </w:pPr>
      <w:r w:rsidRPr="003A6FCD">
        <w:rPr>
          <w:b/>
          <w:color w:val="000000" w:themeColor="text1"/>
          <w:sz w:val="25"/>
        </w:rPr>
        <w:t xml:space="preserve">от подписания документа о приемке </w:t>
      </w:r>
    </w:p>
    <w:p w:rsidR="00D12B89" w:rsidRPr="003A6FCD" w:rsidRDefault="00492194">
      <w:pPr>
        <w:ind w:right="129" w:firstLine="567"/>
        <w:jc w:val="center"/>
        <w:rPr>
          <w:color w:val="000000" w:themeColor="text1"/>
        </w:rPr>
      </w:pPr>
      <w:r w:rsidRPr="003A6FCD">
        <w:rPr>
          <w:b/>
          <w:color w:val="000000" w:themeColor="text1"/>
          <w:sz w:val="25"/>
        </w:rPr>
        <w:t xml:space="preserve"> от __________№_______</w:t>
      </w:r>
    </w:p>
    <w:p w:rsidR="00D12B89" w:rsidRPr="003A6FCD" w:rsidRDefault="00D12B89">
      <w:pPr>
        <w:ind w:right="129" w:firstLine="567"/>
        <w:jc w:val="both"/>
        <w:rPr>
          <w:color w:val="000000" w:themeColor="text1"/>
          <w:sz w:val="18"/>
        </w:rPr>
      </w:pPr>
    </w:p>
    <w:p w:rsidR="00D12B89" w:rsidRPr="003A6FCD" w:rsidRDefault="00492194">
      <w:pPr>
        <w:ind w:right="129" w:firstLine="567"/>
        <w:jc w:val="both"/>
        <w:rPr>
          <w:color w:val="000000" w:themeColor="text1"/>
        </w:rPr>
      </w:pPr>
      <w:r w:rsidRPr="003A6FCD">
        <w:rPr>
          <w:color w:val="000000" w:themeColor="text1"/>
          <w:sz w:val="25"/>
        </w:rPr>
        <w:t xml:space="preserve">Между __________________ </w:t>
      </w:r>
      <w:r w:rsidRPr="003A6FCD">
        <w:rPr>
          <w:i/>
          <w:color w:val="000000" w:themeColor="text1"/>
          <w:sz w:val="25"/>
        </w:rPr>
        <w:t>(указать наименование Заказчика) (далее-Заказчик)</w:t>
      </w:r>
      <w:r w:rsidRPr="003A6FCD">
        <w:rPr>
          <w:color w:val="000000" w:themeColor="text1"/>
          <w:sz w:val="25"/>
        </w:rPr>
        <w:t xml:space="preserve"> и ____________________ </w:t>
      </w:r>
      <w:r w:rsidRPr="003A6FCD">
        <w:rPr>
          <w:i/>
          <w:color w:val="000000" w:themeColor="text1"/>
          <w:sz w:val="25"/>
        </w:rPr>
        <w:t xml:space="preserve">(указать наименование Подрядчика) (далее-Подрядчик), </w:t>
      </w:r>
      <w:r w:rsidRPr="003A6FCD">
        <w:rPr>
          <w:color w:val="000000" w:themeColor="text1"/>
          <w:sz w:val="25"/>
        </w:rPr>
        <w:t xml:space="preserve">заключен </w:t>
      </w:r>
      <w:r w:rsidR="00A154BE" w:rsidRPr="003A6FCD">
        <w:rPr>
          <w:color w:val="000000" w:themeColor="text1"/>
          <w:sz w:val="25"/>
        </w:rPr>
        <w:t>договор</w:t>
      </w:r>
      <w:r w:rsidRPr="003A6FCD">
        <w:rPr>
          <w:color w:val="000000" w:themeColor="text1"/>
          <w:sz w:val="25"/>
        </w:rPr>
        <w:t xml:space="preserve"> № ____ от _________, предметом которого является ______________ </w:t>
      </w:r>
      <w:r w:rsidRPr="003A6FCD">
        <w:rPr>
          <w:i/>
          <w:color w:val="000000" w:themeColor="text1"/>
          <w:sz w:val="25"/>
        </w:rPr>
        <w:t xml:space="preserve">(указать предмет </w:t>
      </w:r>
      <w:r w:rsidR="00A154BE" w:rsidRPr="003A6FCD">
        <w:rPr>
          <w:i/>
          <w:color w:val="000000" w:themeColor="text1"/>
          <w:sz w:val="25"/>
        </w:rPr>
        <w:t>договор</w:t>
      </w:r>
      <w:r w:rsidRPr="003A6FCD">
        <w:rPr>
          <w:i/>
          <w:color w:val="000000" w:themeColor="text1"/>
          <w:sz w:val="25"/>
        </w:rPr>
        <w:t>а) (далее-</w:t>
      </w:r>
      <w:r w:rsidR="00A154BE" w:rsidRPr="003A6FCD">
        <w:rPr>
          <w:i/>
          <w:color w:val="000000" w:themeColor="text1"/>
          <w:sz w:val="25"/>
        </w:rPr>
        <w:t>договор</w:t>
      </w:r>
      <w:r w:rsidRPr="003A6FCD">
        <w:rPr>
          <w:i/>
          <w:color w:val="000000" w:themeColor="text1"/>
          <w:sz w:val="25"/>
        </w:rPr>
        <w:t>).</w:t>
      </w:r>
    </w:p>
    <w:p w:rsidR="00D12B89" w:rsidRPr="003A6FCD" w:rsidRDefault="00492194">
      <w:pPr>
        <w:ind w:right="129" w:firstLine="567"/>
        <w:jc w:val="both"/>
        <w:rPr>
          <w:color w:val="000000" w:themeColor="text1"/>
        </w:rPr>
      </w:pPr>
      <w:r w:rsidRPr="003A6FCD">
        <w:rPr>
          <w:color w:val="000000" w:themeColor="text1"/>
          <w:sz w:val="25"/>
        </w:rPr>
        <w:t xml:space="preserve">В соответствии с п.  №____ </w:t>
      </w:r>
      <w:r w:rsidR="00A154BE" w:rsidRPr="003A6FCD">
        <w:rPr>
          <w:color w:val="000000" w:themeColor="text1"/>
          <w:sz w:val="25"/>
        </w:rPr>
        <w:t>договор</w:t>
      </w:r>
      <w:r w:rsidRPr="003A6FCD">
        <w:rPr>
          <w:color w:val="000000" w:themeColor="text1"/>
          <w:sz w:val="25"/>
        </w:rPr>
        <w:t xml:space="preserve">а в срок не позднее «____» _______ 20__г. должны быть выполнены работы, соответствующие условиям </w:t>
      </w:r>
      <w:r w:rsidR="00A154BE" w:rsidRPr="003A6FCD">
        <w:rPr>
          <w:color w:val="000000" w:themeColor="text1"/>
          <w:sz w:val="25"/>
        </w:rPr>
        <w:t>договор</w:t>
      </w:r>
      <w:r w:rsidRPr="003A6FCD">
        <w:rPr>
          <w:color w:val="000000" w:themeColor="text1"/>
          <w:sz w:val="25"/>
        </w:rPr>
        <w:t>а.</w:t>
      </w:r>
    </w:p>
    <w:p w:rsidR="00D12B89" w:rsidRPr="003A6FCD" w:rsidRDefault="00492194">
      <w:pPr>
        <w:ind w:right="129" w:firstLine="567"/>
        <w:jc w:val="both"/>
        <w:rPr>
          <w:color w:val="000000" w:themeColor="text1"/>
        </w:rPr>
      </w:pPr>
      <w:r w:rsidRPr="003A6FCD">
        <w:rPr>
          <w:color w:val="000000" w:themeColor="text1"/>
          <w:sz w:val="25"/>
        </w:rPr>
        <w:t>При проведении (внутренней/внешней</w:t>
      </w:r>
      <w:r w:rsidRPr="003A6FCD">
        <w:rPr>
          <w:rStyle w:val="af4"/>
          <w:color w:val="000000" w:themeColor="text1"/>
          <w:sz w:val="25"/>
        </w:rPr>
        <w:footnoteReference w:id="3"/>
      </w:r>
      <w:r w:rsidRPr="003A6FCD">
        <w:rPr>
          <w:color w:val="000000" w:themeColor="text1"/>
          <w:sz w:val="25"/>
        </w:rPr>
        <w:t xml:space="preserve">) экспертизы Заказчиком было проверено качество предоставленных Подрядчиком результатов исполнения </w:t>
      </w:r>
      <w:r w:rsidRPr="003A6FCD">
        <w:rPr>
          <w:i/>
          <w:color w:val="000000" w:themeColor="text1"/>
          <w:sz w:val="25"/>
        </w:rPr>
        <w:t xml:space="preserve">____________ (указать наименование) </w:t>
      </w:r>
      <w:r w:rsidR="00A154BE" w:rsidRPr="003A6FCD">
        <w:rPr>
          <w:color w:val="000000" w:themeColor="text1"/>
          <w:sz w:val="25"/>
        </w:rPr>
        <w:t>договор</w:t>
      </w:r>
      <w:r w:rsidRPr="003A6FCD">
        <w:rPr>
          <w:color w:val="000000" w:themeColor="text1"/>
          <w:sz w:val="25"/>
        </w:rPr>
        <w:t xml:space="preserve">а в части их соответствия условиям </w:t>
      </w:r>
      <w:r w:rsidR="00A154BE" w:rsidRPr="003A6FCD">
        <w:rPr>
          <w:color w:val="000000" w:themeColor="text1"/>
          <w:sz w:val="25"/>
        </w:rPr>
        <w:t>договор</w:t>
      </w:r>
      <w:r w:rsidRPr="003A6FCD">
        <w:rPr>
          <w:color w:val="000000" w:themeColor="text1"/>
          <w:sz w:val="25"/>
        </w:rPr>
        <w:t>а.</w:t>
      </w:r>
    </w:p>
    <w:p w:rsidR="00D12B89" w:rsidRPr="003A6FCD" w:rsidRDefault="00492194">
      <w:pPr>
        <w:ind w:right="129" w:firstLine="567"/>
        <w:jc w:val="both"/>
        <w:rPr>
          <w:color w:val="000000" w:themeColor="text1"/>
        </w:rPr>
      </w:pPr>
      <w:r w:rsidRPr="003A6FCD">
        <w:rPr>
          <w:color w:val="000000" w:themeColor="text1"/>
          <w:sz w:val="25"/>
        </w:rPr>
        <w:tab/>
        <w:t xml:space="preserve">В результате проведенной (внутренней/внешней) экспертизы выполненных работ Заказчиком установлено, что _______________________________ </w:t>
      </w:r>
      <w:r w:rsidRPr="003A6FCD">
        <w:rPr>
          <w:i/>
          <w:color w:val="000000" w:themeColor="text1"/>
          <w:sz w:val="25"/>
        </w:rPr>
        <w:t xml:space="preserve">(указать выявленные/ не выявленные несоответствия/соответствия выполненных работ условиям </w:t>
      </w:r>
      <w:r w:rsidR="00A154BE" w:rsidRPr="003A6FCD">
        <w:rPr>
          <w:i/>
          <w:color w:val="000000" w:themeColor="text1"/>
          <w:sz w:val="25"/>
        </w:rPr>
        <w:t>договор</w:t>
      </w:r>
      <w:r w:rsidRPr="003A6FCD">
        <w:rPr>
          <w:i/>
          <w:color w:val="000000" w:themeColor="text1"/>
          <w:sz w:val="25"/>
        </w:rPr>
        <w:t>а)</w:t>
      </w:r>
      <w:r w:rsidRPr="003A6FCD">
        <w:rPr>
          <w:color w:val="000000" w:themeColor="text1"/>
          <w:sz w:val="25"/>
        </w:rPr>
        <w:t xml:space="preserve">. </w:t>
      </w:r>
    </w:p>
    <w:p w:rsidR="00D12B89" w:rsidRPr="003A6FCD" w:rsidRDefault="00492194">
      <w:pPr>
        <w:tabs>
          <w:tab w:val="left" w:pos="900"/>
        </w:tabs>
        <w:ind w:right="129" w:firstLine="567"/>
        <w:jc w:val="both"/>
        <w:rPr>
          <w:color w:val="000000" w:themeColor="text1"/>
        </w:rPr>
      </w:pPr>
      <w:r w:rsidRPr="003A6FCD">
        <w:rPr>
          <w:color w:val="000000" w:themeColor="text1"/>
          <w:sz w:val="25"/>
        </w:rPr>
        <w:t>Заказчик требует от Подрядчика устранить вышеуказанные недостатки в течение ___ (____) дней с момента получения настоящего мотивированного отказа от подписания документа о приемке.</w:t>
      </w:r>
    </w:p>
    <w:p w:rsidR="00D12B89" w:rsidRPr="003A6FCD" w:rsidRDefault="00492194">
      <w:pPr>
        <w:tabs>
          <w:tab w:val="left" w:pos="900"/>
        </w:tabs>
        <w:ind w:right="129" w:firstLine="567"/>
        <w:jc w:val="both"/>
        <w:rPr>
          <w:color w:val="000000" w:themeColor="text1"/>
        </w:rPr>
      </w:pPr>
      <w:r w:rsidRPr="003A6FCD">
        <w:rPr>
          <w:color w:val="000000" w:themeColor="text1"/>
          <w:sz w:val="25"/>
        </w:rPr>
        <w:t>Повторную приемку результатов выполненных работ осуществить в срок, не позднее «__» ______ 20__ г.</w:t>
      </w:r>
    </w:p>
    <w:p w:rsidR="00D12B89" w:rsidRPr="003A6FCD" w:rsidRDefault="000977BD">
      <w:pPr>
        <w:ind w:right="129" w:firstLine="567"/>
        <w:jc w:val="both"/>
        <w:rPr>
          <w:color w:val="000000" w:themeColor="text1"/>
        </w:rPr>
      </w:pPr>
      <w:r w:rsidRPr="003A6FCD">
        <w:rPr>
          <w:color w:val="000000" w:themeColor="text1"/>
          <w:sz w:val="25"/>
        </w:rPr>
        <w:t>П</w:t>
      </w:r>
      <w:r w:rsidR="00492194" w:rsidRPr="003A6FCD">
        <w:rPr>
          <w:color w:val="000000" w:themeColor="text1"/>
          <w:sz w:val="25"/>
        </w:rPr>
        <w:t xml:space="preserve">риемка результатов выполненной работы осуществляется в порядке и в сроки, которые установлены </w:t>
      </w:r>
      <w:r w:rsidR="00A154BE" w:rsidRPr="003A6FCD">
        <w:rPr>
          <w:color w:val="000000" w:themeColor="text1"/>
          <w:sz w:val="25"/>
        </w:rPr>
        <w:t>договор</w:t>
      </w:r>
      <w:r w:rsidR="00492194" w:rsidRPr="003A6FCD">
        <w:rPr>
          <w:color w:val="000000" w:themeColor="text1"/>
          <w:sz w:val="25"/>
        </w:rPr>
        <w:t>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w:t>
      </w:r>
    </w:p>
    <w:p w:rsidR="00D12B89" w:rsidRPr="003A6FCD" w:rsidRDefault="00492194">
      <w:pPr>
        <w:ind w:right="129" w:firstLine="567"/>
        <w:jc w:val="both"/>
        <w:rPr>
          <w:color w:val="000000" w:themeColor="text1"/>
        </w:rPr>
      </w:pPr>
      <w:r w:rsidRPr="003A6FCD">
        <w:rPr>
          <w:color w:val="000000" w:themeColor="text1"/>
          <w:sz w:val="25"/>
        </w:rPr>
        <w:t xml:space="preserve">Если Подрядчик не устранит недостатки выполненных работ, послужившие основанием для отказа в их приемке, Заказчик с учетом положений </w:t>
      </w:r>
      <w:r w:rsidR="000977BD" w:rsidRPr="003A6FCD">
        <w:rPr>
          <w:color w:val="000000" w:themeColor="text1"/>
          <w:sz w:val="25"/>
        </w:rPr>
        <w:t>договора</w:t>
      </w:r>
      <w:r w:rsidRPr="003A6FCD">
        <w:rPr>
          <w:color w:val="000000" w:themeColor="text1"/>
          <w:sz w:val="25"/>
        </w:rPr>
        <w:t xml:space="preserve"> вправе принять решение об одностороннем отказе от исполнения </w:t>
      </w:r>
      <w:r w:rsidR="00A154BE" w:rsidRPr="003A6FCD">
        <w:rPr>
          <w:color w:val="000000" w:themeColor="text1"/>
          <w:sz w:val="25"/>
        </w:rPr>
        <w:t>договор</w:t>
      </w:r>
      <w:r w:rsidRPr="003A6FCD">
        <w:rPr>
          <w:color w:val="000000" w:themeColor="text1"/>
          <w:sz w:val="25"/>
        </w:rPr>
        <w:t>а.</w:t>
      </w:r>
    </w:p>
    <w:p w:rsidR="00D12B89" w:rsidRPr="003A6FCD" w:rsidRDefault="00492194">
      <w:pPr>
        <w:ind w:right="129" w:firstLine="567"/>
        <w:jc w:val="both"/>
        <w:rPr>
          <w:color w:val="000000" w:themeColor="text1"/>
        </w:rPr>
      </w:pPr>
      <w:r w:rsidRPr="003A6FCD">
        <w:rPr>
          <w:color w:val="000000" w:themeColor="text1"/>
          <w:sz w:val="25"/>
        </w:rPr>
        <w:tab/>
        <w:t xml:space="preserve">На основании вышеизложенного направляем Вам данный мотивированный отказ от подписания документа о приемке и требуем в кратчайшие сроки выполнить работы, соответствующие условиям </w:t>
      </w:r>
      <w:r w:rsidR="00A154BE" w:rsidRPr="003A6FCD">
        <w:rPr>
          <w:color w:val="000000" w:themeColor="text1"/>
          <w:sz w:val="25"/>
        </w:rPr>
        <w:t>договор</w:t>
      </w:r>
      <w:r w:rsidRPr="003A6FCD">
        <w:rPr>
          <w:color w:val="000000" w:themeColor="text1"/>
          <w:sz w:val="25"/>
        </w:rPr>
        <w:t>а.</w:t>
      </w:r>
    </w:p>
    <w:p w:rsidR="00D12B89" w:rsidRPr="003A6FCD" w:rsidRDefault="00D12B89">
      <w:pPr>
        <w:ind w:right="707" w:firstLine="567"/>
        <w:jc w:val="both"/>
        <w:rPr>
          <w:color w:val="000000" w:themeColor="text1"/>
          <w:sz w:val="10"/>
        </w:rPr>
      </w:pPr>
    </w:p>
    <w:p w:rsidR="00D12B89" w:rsidRPr="003A6FCD" w:rsidRDefault="00492194">
      <w:pPr>
        <w:ind w:right="707" w:firstLine="567"/>
        <w:jc w:val="both"/>
        <w:rPr>
          <w:color w:val="000000" w:themeColor="text1"/>
        </w:rPr>
      </w:pPr>
      <w:r w:rsidRPr="003A6FCD">
        <w:rPr>
          <w:color w:val="000000" w:themeColor="text1"/>
          <w:sz w:val="25"/>
        </w:rPr>
        <w:t>Приложение:</w:t>
      </w:r>
      <w:r w:rsidRPr="003A6FCD">
        <w:rPr>
          <w:rStyle w:val="af4"/>
          <w:color w:val="000000" w:themeColor="text1"/>
          <w:sz w:val="25"/>
        </w:rPr>
        <w:footnoteReference w:id="4"/>
      </w:r>
    </w:p>
    <w:p w:rsidR="00D12B89" w:rsidRPr="003A6FCD" w:rsidRDefault="00492194">
      <w:pPr>
        <w:ind w:right="707" w:firstLine="567"/>
        <w:jc w:val="both"/>
        <w:rPr>
          <w:color w:val="000000" w:themeColor="text1"/>
          <w:sz w:val="25"/>
        </w:rPr>
      </w:pPr>
      <w:r w:rsidRPr="003A6FCD">
        <w:rPr>
          <w:color w:val="000000" w:themeColor="text1"/>
          <w:sz w:val="25"/>
        </w:rPr>
        <w:t>Копия заключения эксперта № ____ от «__» _____ 20__ г. – на ___ л.</w:t>
      </w:r>
    </w:p>
    <w:p w:rsidR="00D12B89" w:rsidRPr="003A6FCD" w:rsidRDefault="00D12B89">
      <w:pPr>
        <w:ind w:right="707" w:firstLine="567"/>
        <w:jc w:val="both"/>
        <w:rPr>
          <w:color w:val="000000" w:themeColor="text1"/>
          <w:sz w:val="16"/>
        </w:rPr>
      </w:pPr>
    </w:p>
    <w:tbl>
      <w:tblPr>
        <w:tblW w:w="10145" w:type="dxa"/>
        <w:tblInd w:w="-391" w:type="dxa"/>
        <w:tblLayout w:type="fixed"/>
        <w:tblLook w:val="04A0" w:firstRow="1" w:lastRow="0" w:firstColumn="1" w:lastColumn="0" w:noHBand="0" w:noVBand="1"/>
      </w:tblPr>
      <w:tblGrid>
        <w:gridCol w:w="3679"/>
        <w:gridCol w:w="3060"/>
        <w:gridCol w:w="3406"/>
      </w:tblGrid>
      <w:tr w:rsidR="00D12B89" w:rsidRPr="003A6FCD">
        <w:tc>
          <w:tcPr>
            <w:tcW w:w="3679" w:type="dxa"/>
            <w:shd w:val="clear" w:color="auto" w:fill="auto"/>
            <w:vAlign w:val="center"/>
          </w:tcPr>
          <w:p w:rsidR="00D12B89" w:rsidRPr="003A6FCD" w:rsidRDefault="00492194">
            <w:pPr>
              <w:widowControl w:val="0"/>
              <w:ind w:right="707"/>
              <w:jc w:val="center"/>
              <w:rPr>
                <w:color w:val="000000" w:themeColor="text1"/>
                <w:sz w:val="22"/>
              </w:rPr>
            </w:pPr>
            <w:r w:rsidRPr="003A6FCD">
              <w:rPr>
                <w:color w:val="000000" w:themeColor="text1"/>
                <w:sz w:val="22"/>
              </w:rPr>
              <w:tab/>
            </w:r>
            <w:r w:rsidRPr="003A6FCD">
              <w:rPr>
                <w:i/>
                <w:color w:val="000000" w:themeColor="text1"/>
                <w:sz w:val="22"/>
              </w:rPr>
              <w:t>Должность руководителя Заказчика</w:t>
            </w:r>
          </w:p>
        </w:tc>
        <w:tc>
          <w:tcPr>
            <w:tcW w:w="3060" w:type="dxa"/>
            <w:shd w:val="clear" w:color="auto" w:fill="auto"/>
            <w:vAlign w:val="center"/>
          </w:tcPr>
          <w:p w:rsidR="00D12B89" w:rsidRPr="003A6FCD" w:rsidRDefault="00492194">
            <w:pPr>
              <w:widowControl w:val="0"/>
              <w:ind w:right="707" w:firstLine="567"/>
              <w:jc w:val="both"/>
              <w:rPr>
                <w:color w:val="000000" w:themeColor="text1"/>
                <w:sz w:val="22"/>
              </w:rPr>
            </w:pPr>
            <w:r w:rsidRPr="003A6FCD">
              <w:rPr>
                <w:color w:val="000000" w:themeColor="text1"/>
                <w:sz w:val="22"/>
              </w:rPr>
              <w:t>____________</w:t>
            </w:r>
          </w:p>
          <w:p w:rsidR="00D12B89" w:rsidRPr="003A6FCD" w:rsidRDefault="00492194">
            <w:pPr>
              <w:widowControl w:val="0"/>
              <w:ind w:right="707"/>
              <w:jc w:val="both"/>
              <w:rPr>
                <w:color w:val="000000" w:themeColor="text1"/>
                <w:sz w:val="22"/>
              </w:rPr>
            </w:pPr>
            <w:r w:rsidRPr="003A6FCD">
              <w:rPr>
                <w:color w:val="000000" w:themeColor="text1"/>
                <w:sz w:val="22"/>
              </w:rPr>
              <w:t>Подпись, М.П.</w:t>
            </w:r>
          </w:p>
        </w:tc>
        <w:tc>
          <w:tcPr>
            <w:tcW w:w="3406" w:type="dxa"/>
            <w:shd w:val="clear" w:color="auto" w:fill="auto"/>
            <w:vAlign w:val="center"/>
          </w:tcPr>
          <w:p w:rsidR="00D12B89" w:rsidRPr="003A6FCD" w:rsidRDefault="00492194">
            <w:pPr>
              <w:widowControl w:val="0"/>
              <w:ind w:right="707" w:firstLine="40"/>
              <w:jc w:val="center"/>
              <w:rPr>
                <w:color w:val="000000" w:themeColor="text1"/>
                <w:sz w:val="22"/>
              </w:rPr>
            </w:pPr>
            <w:r w:rsidRPr="003A6FCD">
              <w:rPr>
                <w:i/>
                <w:color w:val="000000" w:themeColor="text1"/>
                <w:sz w:val="22"/>
              </w:rPr>
              <w:t>ФИО руководителя</w:t>
            </w:r>
          </w:p>
        </w:tc>
      </w:tr>
    </w:tbl>
    <w:p w:rsidR="00D12B89" w:rsidRPr="003A6FCD" w:rsidRDefault="00492194">
      <w:pPr>
        <w:ind w:firstLine="709"/>
        <w:jc w:val="right"/>
        <w:rPr>
          <w:color w:val="000000" w:themeColor="text1"/>
        </w:rPr>
      </w:pPr>
      <w:r w:rsidRPr="003A6FCD">
        <w:br w:type="page"/>
      </w:r>
    </w:p>
    <w:p w:rsidR="00D12B89" w:rsidRPr="003A6FCD" w:rsidRDefault="00491554">
      <w:pPr>
        <w:widowControl w:val="0"/>
        <w:ind w:left="-567" w:firstLine="567"/>
        <w:jc w:val="right"/>
      </w:pPr>
      <w:r w:rsidRPr="003A6FCD">
        <w:lastRenderedPageBreak/>
        <w:t>Приложение № 5</w:t>
      </w:r>
      <w:r w:rsidR="00492194" w:rsidRPr="003A6FCD">
        <w:t xml:space="preserve"> к </w:t>
      </w:r>
      <w:r w:rsidR="00A154BE" w:rsidRPr="003A6FCD">
        <w:t>договор</w:t>
      </w:r>
      <w:r w:rsidR="00492194" w:rsidRPr="003A6FCD">
        <w:t>у</w:t>
      </w:r>
    </w:p>
    <w:p w:rsidR="001662C8" w:rsidRPr="003A6FCD" w:rsidRDefault="001662C8" w:rsidP="001662C8">
      <w:pPr>
        <w:ind w:firstLine="709"/>
        <w:jc w:val="right"/>
        <w:rPr>
          <w:color w:val="000000" w:themeColor="text1"/>
        </w:rPr>
      </w:pPr>
      <w:r w:rsidRPr="003A6FCD">
        <w:rPr>
          <w:color w:val="000000" w:themeColor="text1"/>
        </w:rPr>
        <w:t xml:space="preserve">от </w:t>
      </w:r>
      <w:r w:rsidR="007B7D63" w:rsidRPr="003A6FCD">
        <w:rPr>
          <w:color w:val="000000" w:themeColor="text1"/>
        </w:rPr>
        <w:t>_________________</w:t>
      </w:r>
    </w:p>
    <w:p w:rsidR="00D12B89" w:rsidRPr="003A6FCD" w:rsidRDefault="00D12B89">
      <w:pPr>
        <w:widowControl w:val="0"/>
        <w:ind w:left="-567" w:firstLine="567"/>
      </w:pPr>
    </w:p>
    <w:p w:rsidR="00D12B89" w:rsidRPr="003A6FCD" w:rsidRDefault="00D12B89">
      <w:pPr>
        <w:widowControl w:val="0"/>
        <w:ind w:left="-567" w:firstLine="567"/>
        <w:jc w:val="right"/>
      </w:pPr>
    </w:p>
    <w:p w:rsidR="00D12B89" w:rsidRPr="003A6FCD" w:rsidRDefault="00D12B89">
      <w:pPr>
        <w:widowControl w:val="0"/>
        <w:ind w:left="-567" w:firstLine="567"/>
        <w:jc w:val="right"/>
      </w:pPr>
    </w:p>
    <w:p w:rsidR="00D12B89" w:rsidRPr="003A6FCD" w:rsidRDefault="00D12B89">
      <w:pPr>
        <w:widowControl w:val="0"/>
        <w:ind w:left="-567" w:firstLine="567"/>
        <w:jc w:val="right"/>
      </w:pPr>
    </w:p>
    <w:p w:rsidR="00D12B89" w:rsidRPr="003A6FCD" w:rsidRDefault="00492194">
      <w:pPr>
        <w:widowControl w:val="0"/>
        <w:ind w:left="-567" w:firstLine="567"/>
        <w:jc w:val="center"/>
        <w:rPr>
          <w:b/>
        </w:rPr>
      </w:pPr>
      <w:r w:rsidRPr="003A6FCD">
        <w:rPr>
          <w:b/>
        </w:rPr>
        <w:t>Проектная</w:t>
      </w:r>
      <w:r w:rsidRPr="003A6FCD">
        <w:rPr>
          <w:b/>
          <w:spacing w:val="2"/>
        </w:rPr>
        <w:t xml:space="preserve"> документация</w:t>
      </w:r>
    </w:p>
    <w:p w:rsidR="00D12B89" w:rsidRPr="003A6FCD" w:rsidRDefault="00492194" w:rsidP="007B7D63">
      <w:pPr>
        <w:jc w:val="center"/>
        <w:rPr>
          <w:b/>
        </w:rPr>
      </w:pPr>
      <w:r w:rsidRPr="003A6FCD">
        <w:rPr>
          <w:b/>
        </w:rPr>
        <w:t xml:space="preserve">на выполнение строительно-монтажных работ </w:t>
      </w:r>
      <w:r w:rsidR="007B7D63" w:rsidRPr="003A6FCD">
        <w:rPr>
          <w:b/>
        </w:rPr>
        <w:t xml:space="preserve">по объекту: «Научно-исследовательский кластер «Инновационного научно-технологического центра «Композитная долина», расположенный по адресу: </w:t>
      </w:r>
      <w:proofErr w:type="spellStart"/>
      <w:r w:rsidR="007B7D63" w:rsidRPr="003A6FCD">
        <w:rPr>
          <w:b/>
        </w:rPr>
        <w:t>г.Тула</w:t>
      </w:r>
      <w:proofErr w:type="spellEnd"/>
      <w:r w:rsidR="007B7D63" w:rsidRPr="003A6FCD">
        <w:rPr>
          <w:b/>
        </w:rPr>
        <w:t>, ул. Коминтерна, участок 21» Этап 1 и Этап 2</w:t>
      </w:r>
    </w:p>
    <w:p w:rsidR="00D12B89" w:rsidRPr="003A6FCD" w:rsidRDefault="00D12B89">
      <w:pPr>
        <w:jc w:val="center"/>
        <w:rPr>
          <w:b/>
        </w:rPr>
      </w:pPr>
    </w:p>
    <w:p w:rsidR="00D12B89" w:rsidRDefault="00492194">
      <w:pPr>
        <w:jc w:val="center"/>
        <w:rPr>
          <w:b/>
        </w:rPr>
      </w:pPr>
      <w:r w:rsidRPr="003A6FCD">
        <w:rPr>
          <w:b/>
        </w:rPr>
        <w:t>прикреплена отдельным файлом</w:t>
      </w:r>
    </w:p>
    <w:p w:rsidR="001662C8" w:rsidRDefault="001662C8">
      <w:pPr>
        <w:jc w:val="center"/>
        <w:rPr>
          <w:b/>
        </w:rPr>
      </w:pPr>
    </w:p>
    <w:p w:rsidR="001662C8" w:rsidRDefault="001662C8" w:rsidP="001662C8">
      <w:pPr>
        <w:pStyle w:val="2"/>
        <w:numPr>
          <w:ilvl w:val="0"/>
          <w:numId w:val="0"/>
        </w:numPr>
        <w:shd w:val="clear" w:color="auto" w:fill="FFFFFF"/>
        <w:spacing w:after="150"/>
        <w:ind w:left="576"/>
        <w:jc w:val="left"/>
        <w:rPr>
          <w:rFonts w:ascii="Trebuchet MS" w:hAnsi="Trebuchet MS"/>
          <w:szCs w:val="30"/>
        </w:rPr>
      </w:pPr>
    </w:p>
    <w:p w:rsidR="001662C8" w:rsidRDefault="001662C8">
      <w:pPr>
        <w:jc w:val="center"/>
      </w:pPr>
    </w:p>
    <w:p w:rsidR="00D12B89" w:rsidRDefault="00D12B89">
      <w:pPr>
        <w:widowControl w:val="0"/>
        <w:ind w:left="-567" w:firstLine="567"/>
        <w:jc w:val="both"/>
      </w:pPr>
    </w:p>
    <w:p w:rsidR="00D12B89" w:rsidRDefault="00D12B89">
      <w:pPr>
        <w:widowControl w:val="0"/>
        <w:ind w:left="-567" w:firstLine="567"/>
        <w:jc w:val="both"/>
      </w:pPr>
    </w:p>
    <w:p w:rsidR="00D12B89" w:rsidRDefault="00D12B89"/>
    <w:sectPr w:rsidR="00D12B89">
      <w:footerReference w:type="even" r:id="rId14"/>
      <w:footerReference w:type="default" r:id="rId15"/>
      <w:pgSz w:w="11906" w:h="16838"/>
      <w:pgMar w:top="766" w:right="720" w:bottom="766" w:left="851" w:header="709" w:footer="709"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44C" w:rsidRDefault="0088044C">
      <w:r>
        <w:separator/>
      </w:r>
    </w:p>
  </w:endnote>
  <w:endnote w:type="continuationSeparator" w:id="0">
    <w:p w:rsidR="0088044C" w:rsidRDefault="0088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15"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charset w:val="01"/>
    <w:family w:val="roman"/>
    <w:pitch w:val="default"/>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44C" w:rsidRDefault="0088044C">
    <w:pPr>
      <w:pStyle w:val="affff"/>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44C" w:rsidRDefault="0088044C">
    <w:pPr>
      <w:pStyle w:val="affff"/>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44C" w:rsidRDefault="0088044C">
      <w:pPr>
        <w:rPr>
          <w:sz w:val="12"/>
        </w:rPr>
      </w:pPr>
      <w:r>
        <w:separator/>
      </w:r>
    </w:p>
  </w:footnote>
  <w:footnote w:type="continuationSeparator" w:id="0">
    <w:p w:rsidR="0088044C" w:rsidRDefault="0088044C">
      <w:pPr>
        <w:rPr>
          <w:sz w:val="12"/>
        </w:rPr>
      </w:pPr>
      <w:r>
        <w:continuationSeparator/>
      </w:r>
    </w:p>
  </w:footnote>
  <w:footnote w:id="1">
    <w:p w:rsidR="003A6FCD" w:rsidRDefault="003A6FCD">
      <w:pPr>
        <w:pStyle w:val="affff6"/>
      </w:pPr>
      <w:r>
        <w:rPr>
          <w:rStyle w:val="af4"/>
        </w:rPr>
        <w:footnoteRef/>
      </w:r>
      <w:r>
        <w:t xml:space="preserve"> </w:t>
      </w:r>
      <w:proofErr w:type="gramStart"/>
      <w:r>
        <w:t>Сроки</w:t>
      </w:r>
      <w:proofErr w:type="gramEnd"/>
      <w:r>
        <w:t xml:space="preserve"> указанные в </w:t>
      </w:r>
      <w:r w:rsidRPr="003A6FCD">
        <w:rPr>
          <w:color w:val="auto"/>
        </w:rPr>
        <w:t>графике могут быть</w:t>
      </w:r>
      <w:r w:rsidRPr="003A6FCD">
        <w:rPr>
          <w:color w:val="auto"/>
        </w:rPr>
        <w:t xml:space="preserve"> откорректирован</w:t>
      </w:r>
      <w:r w:rsidRPr="003A6FCD">
        <w:rPr>
          <w:color w:val="auto"/>
        </w:rPr>
        <w:t>ы</w:t>
      </w:r>
      <w:r w:rsidRPr="003A6FCD">
        <w:rPr>
          <w:color w:val="auto"/>
        </w:rPr>
        <w:t xml:space="preserve"> на основании предложения участника конкурса, в соответствии с которым он был признан победителем</w:t>
      </w:r>
    </w:p>
  </w:footnote>
  <w:footnote w:id="2">
    <w:p w:rsidR="0088044C" w:rsidRDefault="0088044C">
      <w:pPr>
        <w:pStyle w:val="Footnote1"/>
      </w:pPr>
      <w:r>
        <w:rPr>
          <w:rStyle w:val="af3"/>
        </w:rPr>
        <w:footnoteRef/>
      </w:r>
      <w:r>
        <w:rPr>
          <w:i/>
        </w:rPr>
        <w:t xml:space="preserve"> Утверждена постановлением Правительства Российской Федерации от 08.11.2013 г. № 1005 «О независимых гарантиях, используемых для целей Федерального закона «О Договорной системе в сфере закупок товаров, работ, услуг для обеспечения государственных и муниципальных нужд».</w:t>
      </w:r>
    </w:p>
  </w:footnote>
  <w:footnote w:id="3">
    <w:p w:rsidR="0088044C" w:rsidRDefault="0088044C">
      <w:pPr>
        <w:pStyle w:val="Footnote1"/>
        <w:ind w:right="425"/>
      </w:pPr>
      <w:r>
        <w:rPr>
          <w:rStyle w:val="af3"/>
        </w:rPr>
        <w:footnoteRef/>
      </w:r>
      <w:r>
        <w:t xml:space="preserve"> При наличии экспертизы результаты (копия заключения) эксперта прилагается к мотивированному отказу в виде приложения.</w:t>
      </w:r>
    </w:p>
  </w:footnote>
  <w:footnote w:id="4">
    <w:p w:rsidR="0088044C" w:rsidRDefault="0088044C">
      <w:pPr>
        <w:pStyle w:val="Footnote1"/>
      </w:pPr>
      <w:r>
        <w:rPr>
          <w:rStyle w:val="af3"/>
        </w:rPr>
        <w:footnoteRef/>
      </w:r>
      <w:r>
        <w:t xml:space="preserve"> Указывается при наличии.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043BC"/>
    <w:multiLevelType w:val="multilevel"/>
    <w:tmpl w:val="6666B428"/>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21FD1384"/>
    <w:multiLevelType w:val="multilevel"/>
    <w:tmpl w:val="A34299C4"/>
    <w:lvl w:ilvl="0">
      <w:start w:val="1"/>
      <w:numFmt w:val="decimal"/>
      <w:lvlText w:val="%1."/>
      <w:lvlJc w:val="left"/>
      <w:pPr>
        <w:ind w:left="1069" w:hanging="360"/>
      </w:pPr>
      <w:rPr>
        <w:rFonts w:ascii="Times New Roman" w:hAnsi="Times New Roman"/>
        <w:b/>
        <w:color w:val="00000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614C7AE9"/>
    <w:multiLevelType w:val="multilevel"/>
    <w:tmpl w:val="06FC709E"/>
    <w:lvl w:ilvl="0">
      <w:start w:val="8"/>
      <w:numFmt w:val="decimal"/>
      <w:lvlText w:val="%1."/>
      <w:lvlJc w:val="left"/>
      <w:pPr>
        <w:tabs>
          <w:tab w:val="num" w:pos="720"/>
        </w:tabs>
        <w:ind w:left="675" w:hanging="675"/>
      </w:pPr>
    </w:lvl>
    <w:lvl w:ilvl="1">
      <w:start w:val="3"/>
      <w:numFmt w:val="decimal"/>
      <w:lvlText w:val="%1.%2."/>
      <w:lvlJc w:val="left"/>
      <w:pPr>
        <w:tabs>
          <w:tab w:val="num" w:pos="1080"/>
        </w:tabs>
        <w:ind w:left="1074" w:hanging="720"/>
      </w:pPr>
      <w:rPr>
        <w:sz w:val="28"/>
      </w:rPr>
    </w:lvl>
    <w:lvl w:ilvl="2">
      <w:start w:val="1"/>
      <w:numFmt w:val="decimal"/>
      <w:lvlText w:val="%1.%2.%3."/>
      <w:lvlJc w:val="left"/>
      <w:pPr>
        <w:tabs>
          <w:tab w:val="num" w:pos="0"/>
        </w:tabs>
        <w:ind w:left="1428" w:hanging="720"/>
      </w:pPr>
      <w:rPr>
        <w:sz w:val="24"/>
      </w:rPr>
    </w:lvl>
    <w:lvl w:ilvl="3">
      <w:start w:val="1"/>
      <w:numFmt w:val="decimal"/>
      <w:lvlText w:val="%1.%2.%3.%4."/>
      <w:lvlJc w:val="left"/>
      <w:pPr>
        <w:tabs>
          <w:tab w:val="num" w:pos="1800"/>
        </w:tabs>
        <w:ind w:left="2142" w:hanging="1080"/>
      </w:pPr>
    </w:lvl>
    <w:lvl w:ilvl="4">
      <w:start w:val="1"/>
      <w:numFmt w:val="decimal"/>
      <w:lvlText w:val="%1.%2.%3.%4.%5."/>
      <w:lvlJc w:val="left"/>
      <w:pPr>
        <w:tabs>
          <w:tab w:val="num" w:pos="2160"/>
        </w:tabs>
        <w:ind w:left="2496" w:hanging="1080"/>
      </w:pPr>
    </w:lvl>
    <w:lvl w:ilvl="5">
      <w:start w:val="1"/>
      <w:numFmt w:val="decimal"/>
      <w:lvlText w:val="%1.%2.%3.%4.%5.%6."/>
      <w:lvlJc w:val="left"/>
      <w:pPr>
        <w:tabs>
          <w:tab w:val="num" w:pos="2520"/>
        </w:tabs>
        <w:ind w:left="3210" w:hanging="1440"/>
      </w:pPr>
    </w:lvl>
    <w:lvl w:ilvl="6">
      <w:start w:val="1"/>
      <w:numFmt w:val="decimal"/>
      <w:lvlText w:val="%1.%2.%3.%4.%5.%6.%7."/>
      <w:lvlJc w:val="left"/>
      <w:pPr>
        <w:tabs>
          <w:tab w:val="num" w:pos="2880"/>
        </w:tabs>
        <w:ind w:left="3924" w:hanging="1800"/>
      </w:pPr>
    </w:lvl>
    <w:lvl w:ilvl="7">
      <w:start w:val="1"/>
      <w:numFmt w:val="decimal"/>
      <w:lvlText w:val="%1.%2.%3.%4.%5.%6.%7.%8."/>
      <w:lvlJc w:val="left"/>
      <w:pPr>
        <w:tabs>
          <w:tab w:val="num" w:pos="3240"/>
        </w:tabs>
        <w:ind w:left="4278" w:hanging="1800"/>
      </w:pPr>
    </w:lvl>
    <w:lvl w:ilvl="8">
      <w:start w:val="1"/>
      <w:numFmt w:val="decimal"/>
      <w:lvlText w:val="%1.%2.%3.%4.%5.%6.%7.%8.%9."/>
      <w:lvlJc w:val="left"/>
      <w:pPr>
        <w:tabs>
          <w:tab w:val="num" w:pos="3600"/>
        </w:tabs>
        <w:ind w:left="4992" w:hanging="2160"/>
      </w:pPr>
    </w:lvl>
  </w:abstractNum>
  <w:abstractNum w:abstractNumId="3" w15:restartNumberingAfterBreak="0">
    <w:nsid w:val="7E3C13A9"/>
    <w:multiLevelType w:val="multilevel"/>
    <w:tmpl w:val="E56C20C6"/>
    <w:lvl w:ilvl="0">
      <w:start w:val="1"/>
      <w:numFmt w:val="decimal"/>
      <w:pStyle w:val="1"/>
      <w:lvlText w:val="%1."/>
      <w:lvlJc w:val="left"/>
      <w:pPr>
        <w:tabs>
          <w:tab w:val="num" w:pos="432"/>
        </w:tabs>
        <w:ind w:left="432" w:hanging="432"/>
      </w:pPr>
      <w:rPr>
        <w:sz w:val="26"/>
      </w:rPr>
    </w:lvl>
    <w:lvl w:ilvl="1">
      <w:start w:val="1"/>
      <w:numFmt w:val="decimal"/>
      <w:pStyle w:val="2"/>
      <w:lvlText w:val="%1.%2."/>
      <w:lvlJc w:val="left"/>
      <w:pPr>
        <w:tabs>
          <w:tab w:val="num" w:pos="576"/>
        </w:tabs>
        <w:ind w:left="576" w:hanging="576"/>
      </w:pPr>
      <w:rPr>
        <w:b w:val="0"/>
        <w:sz w:val="26"/>
      </w:rPr>
    </w:lvl>
    <w:lvl w:ilvl="2">
      <w:start w:val="1"/>
      <w:numFmt w:val="decimal"/>
      <w:lvlText w:val=""/>
      <w:lvlJc w:val="left"/>
      <w:pPr>
        <w:tabs>
          <w:tab w:val="num" w:pos="0"/>
        </w:tabs>
        <w:ind w:left="0" w:firstLine="0"/>
      </w:pPr>
    </w:lvl>
    <w:lvl w:ilvl="3">
      <w:start w:val="1"/>
      <w:numFmt w:val="decimal"/>
      <w:pStyle w:val="4"/>
      <w:lvlText w:val="%1.%2.%4."/>
      <w:lvlJc w:val="left"/>
      <w:pPr>
        <w:tabs>
          <w:tab w:val="num" w:pos="1224"/>
        </w:tabs>
        <w:ind w:left="1224" w:hanging="864"/>
      </w:pPr>
      <w:rPr>
        <w:i w:val="0"/>
        <w:sz w:val="26"/>
      </w:rPr>
    </w:lvl>
    <w:lvl w:ilvl="4">
      <w:start w:val="1"/>
      <w:numFmt w:val="decimal"/>
      <w:lvlText w:val=""/>
      <w:lvlJc w:val="left"/>
      <w:pPr>
        <w:tabs>
          <w:tab w:val="num" w:pos="0"/>
        </w:tabs>
        <w:ind w:left="0" w:firstLine="0"/>
      </w:pPr>
    </w:lvl>
    <w:lvl w:ilvl="5">
      <w:start w:val="1"/>
      <w:numFmt w:val="decimal"/>
      <w:pStyle w:val="6"/>
      <w:lvlText w:val="%6."/>
      <w:lvlJc w:val="left"/>
      <w:pPr>
        <w:tabs>
          <w:tab w:val="num" w:pos="1152"/>
        </w:tabs>
        <w:ind w:left="1152" w:hanging="1152"/>
      </w:pPr>
    </w:lvl>
    <w:lvl w:ilvl="6">
      <w:start w:val="1"/>
      <w:numFmt w:val="decimal"/>
      <w:pStyle w:val="7"/>
      <w:lvlText w:val="%1.%2.%4.%6.%7"/>
      <w:lvlJc w:val="left"/>
      <w:pPr>
        <w:tabs>
          <w:tab w:val="num" w:pos="1296"/>
        </w:tabs>
        <w:ind w:left="1296" w:hanging="1296"/>
      </w:pPr>
    </w:lvl>
    <w:lvl w:ilvl="7">
      <w:start w:val="1"/>
      <w:numFmt w:val="decimal"/>
      <w:pStyle w:val="8"/>
      <w:lvlText w:val="%1.%2.%4.%6.%7.%8"/>
      <w:lvlJc w:val="left"/>
      <w:pPr>
        <w:tabs>
          <w:tab w:val="num" w:pos="1440"/>
        </w:tabs>
        <w:ind w:left="1440" w:hanging="1440"/>
      </w:pPr>
    </w:lvl>
    <w:lvl w:ilvl="8">
      <w:start w:val="1"/>
      <w:numFmt w:val="decimal"/>
      <w:pStyle w:val="9"/>
      <w:lvlText w:val="%1.%2.%4.%6.%7.%8.%9"/>
      <w:lvlJc w:val="left"/>
      <w:pPr>
        <w:tabs>
          <w:tab w:val="num" w:pos="1584"/>
        </w:tabs>
        <w:ind w:left="1584" w:hanging="1584"/>
      </w:pPr>
    </w:lvl>
  </w:abstractNum>
  <w:num w:numId="1">
    <w:abstractNumId w:val="3"/>
  </w:num>
  <w:num w:numId="2">
    <w:abstractNumId w:val="2"/>
  </w:num>
  <w:num w:numId="3">
    <w:abstractNumId w:val="1"/>
  </w:num>
  <w:num w:numId="4">
    <w:abstractNumId w:val="0"/>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89"/>
    <w:rsid w:val="000024CE"/>
    <w:rsid w:val="00006D85"/>
    <w:rsid w:val="0002330D"/>
    <w:rsid w:val="00032566"/>
    <w:rsid w:val="00034CD4"/>
    <w:rsid w:val="00046254"/>
    <w:rsid w:val="00063F95"/>
    <w:rsid w:val="00086423"/>
    <w:rsid w:val="000977BD"/>
    <w:rsid w:val="000D6EAF"/>
    <w:rsid w:val="000D7322"/>
    <w:rsid w:val="000F28E7"/>
    <w:rsid w:val="00103ABF"/>
    <w:rsid w:val="00154913"/>
    <w:rsid w:val="001662C8"/>
    <w:rsid w:val="001F673F"/>
    <w:rsid w:val="002462D2"/>
    <w:rsid w:val="00247AF3"/>
    <w:rsid w:val="00251823"/>
    <w:rsid w:val="002A3A35"/>
    <w:rsid w:val="002E243B"/>
    <w:rsid w:val="00340CE5"/>
    <w:rsid w:val="003A6FCD"/>
    <w:rsid w:val="003D2D34"/>
    <w:rsid w:val="003E77D7"/>
    <w:rsid w:val="00415995"/>
    <w:rsid w:val="00456B60"/>
    <w:rsid w:val="00461255"/>
    <w:rsid w:val="00491554"/>
    <w:rsid w:val="00492194"/>
    <w:rsid w:val="004C62E4"/>
    <w:rsid w:val="005023BC"/>
    <w:rsid w:val="005261BD"/>
    <w:rsid w:val="0059036D"/>
    <w:rsid w:val="005D7196"/>
    <w:rsid w:val="005E1870"/>
    <w:rsid w:val="00674181"/>
    <w:rsid w:val="00690019"/>
    <w:rsid w:val="0070764C"/>
    <w:rsid w:val="007472AE"/>
    <w:rsid w:val="00764EDB"/>
    <w:rsid w:val="007A14D1"/>
    <w:rsid w:val="007B7D63"/>
    <w:rsid w:val="007C2865"/>
    <w:rsid w:val="007D0398"/>
    <w:rsid w:val="007D3A3B"/>
    <w:rsid w:val="00851F29"/>
    <w:rsid w:val="00862382"/>
    <w:rsid w:val="0088044C"/>
    <w:rsid w:val="008D7953"/>
    <w:rsid w:val="008F4487"/>
    <w:rsid w:val="00965D99"/>
    <w:rsid w:val="009C6082"/>
    <w:rsid w:val="009D1BB3"/>
    <w:rsid w:val="009D71DD"/>
    <w:rsid w:val="009F2C46"/>
    <w:rsid w:val="00A154BE"/>
    <w:rsid w:val="00AD1036"/>
    <w:rsid w:val="00B1477D"/>
    <w:rsid w:val="00B355BD"/>
    <w:rsid w:val="00B42F17"/>
    <w:rsid w:val="00B6584C"/>
    <w:rsid w:val="00BF1F27"/>
    <w:rsid w:val="00C10F09"/>
    <w:rsid w:val="00C3763F"/>
    <w:rsid w:val="00C414C5"/>
    <w:rsid w:val="00C659F4"/>
    <w:rsid w:val="00CA7627"/>
    <w:rsid w:val="00CC370E"/>
    <w:rsid w:val="00CC6887"/>
    <w:rsid w:val="00D018C8"/>
    <w:rsid w:val="00D12B89"/>
    <w:rsid w:val="00D31934"/>
    <w:rsid w:val="00D32445"/>
    <w:rsid w:val="00D73F65"/>
    <w:rsid w:val="00E021FC"/>
    <w:rsid w:val="00E118EA"/>
    <w:rsid w:val="00E411B8"/>
    <w:rsid w:val="00EA763B"/>
    <w:rsid w:val="00EE2299"/>
    <w:rsid w:val="00F300E8"/>
    <w:rsid w:val="00F408C7"/>
    <w:rsid w:val="00F449F0"/>
    <w:rsid w:val="00F76393"/>
    <w:rsid w:val="00F9621C"/>
    <w:rsid w:val="00FC1EF0"/>
    <w:rsid w:val="00FD25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12E43E1"/>
  <w15:docId w15:val="{67B6F9C6-F2A6-48E0-9479-8523AEC0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ahoma" w:hAnsi="Calibri" w:cs="Noto Sans"/>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D63"/>
    <w:rPr>
      <w:rFonts w:ascii="Times New Roman" w:hAnsi="Times New Roman"/>
      <w:sz w:val="24"/>
    </w:rPr>
  </w:style>
  <w:style w:type="paragraph" w:styleId="1">
    <w:name w:val="heading 1"/>
    <w:basedOn w:val="a"/>
    <w:next w:val="a"/>
    <w:uiPriority w:val="9"/>
    <w:qFormat/>
    <w:pPr>
      <w:keepNext/>
      <w:numPr>
        <w:numId w:val="1"/>
      </w:numPr>
      <w:spacing w:before="240" w:after="60"/>
      <w:jc w:val="center"/>
      <w:outlineLvl w:val="0"/>
    </w:pPr>
    <w:rPr>
      <w:b/>
      <w:sz w:val="36"/>
    </w:rPr>
  </w:style>
  <w:style w:type="paragraph" w:styleId="2">
    <w:name w:val="heading 2"/>
    <w:basedOn w:val="a"/>
    <w:next w:val="a"/>
    <w:uiPriority w:val="9"/>
    <w:qFormat/>
    <w:pPr>
      <w:keepNext/>
      <w:numPr>
        <w:ilvl w:val="1"/>
        <w:numId w:val="1"/>
      </w:numPr>
      <w:spacing w:after="60"/>
      <w:jc w:val="center"/>
      <w:outlineLvl w:val="1"/>
    </w:pPr>
    <w:rPr>
      <w:b/>
      <w:sz w:val="30"/>
    </w:rPr>
  </w:style>
  <w:style w:type="paragraph" w:styleId="3">
    <w:name w:val="heading 3"/>
    <w:basedOn w:val="a"/>
    <w:next w:val="a"/>
    <w:uiPriority w:val="9"/>
    <w:qFormat/>
    <w:pPr>
      <w:keepNext/>
      <w:spacing w:before="240" w:after="60"/>
      <w:jc w:val="both"/>
      <w:outlineLvl w:val="2"/>
    </w:pPr>
    <w:rPr>
      <w:rFonts w:ascii="Arial" w:hAnsi="Arial"/>
      <w:b/>
    </w:rPr>
  </w:style>
  <w:style w:type="paragraph" w:styleId="4">
    <w:name w:val="heading 4"/>
    <w:basedOn w:val="a"/>
    <w:next w:val="a"/>
    <w:uiPriority w:val="9"/>
    <w:qFormat/>
    <w:pPr>
      <w:keepNext/>
      <w:numPr>
        <w:ilvl w:val="3"/>
        <w:numId w:val="1"/>
      </w:numPr>
      <w:spacing w:before="240" w:after="60"/>
      <w:jc w:val="both"/>
      <w:outlineLvl w:val="3"/>
    </w:pPr>
    <w:rPr>
      <w:rFonts w:ascii="Arial" w:hAnsi="Arial"/>
    </w:rPr>
  </w:style>
  <w:style w:type="paragraph" w:styleId="5">
    <w:name w:val="heading 5"/>
    <w:basedOn w:val="a"/>
    <w:next w:val="a"/>
    <w:uiPriority w:val="9"/>
    <w:qFormat/>
    <w:pPr>
      <w:spacing w:before="240" w:after="60"/>
      <w:jc w:val="both"/>
      <w:outlineLvl w:val="4"/>
    </w:pPr>
    <w:rPr>
      <w:b/>
      <w:i/>
      <w:sz w:val="26"/>
    </w:rPr>
  </w:style>
  <w:style w:type="paragraph" w:styleId="6">
    <w:name w:val="heading 6"/>
    <w:basedOn w:val="a"/>
    <w:next w:val="a"/>
    <w:uiPriority w:val="9"/>
    <w:qFormat/>
    <w:pPr>
      <w:numPr>
        <w:ilvl w:val="5"/>
        <w:numId w:val="1"/>
      </w:numPr>
      <w:spacing w:before="240" w:after="60"/>
      <w:jc w:val="both"/>
      <w:outlineLvl w:val="5"/>
    </w:pPr>
    <w:rPr>
      <w:i/>
      <w:sz w:val="20"/>
    </w:rPr>
  </w:style>
  <w:style w:type="paragraph" w:styleId="7">
    <w:name w:val="heading 7"/>
    <w:basedOn w:val="a"/>
    <w:next w:val="a"/>
    <w:uiPriority w:val="9"/>
    <w:qFormat/>
    <w:pPr>
      <w:numPr>
        <w:ilvl w:val="6"/>
        <w:numId w:val="1"/>
      </w:numPr>
      <w:spacing w:before="240" w:after="60"/>
      <w:jc w:val="both"/>
      <w:outlineLvl w:val="6"/>
    </w:pPr>
    <w:rPr>
      <w:rFonts w:ascii="Arial" w:hAnsi="Arial"/>
      <w:sz w:val="20"/>
    </w:rPr>
  </w:style>
  <w:style w:type="paragraph" w:styleId="8">
    <w:name w:val="heading 8"/>
    <w:basedOn w:val="a"/>
    <w:next w:val="a"/>
    <w:uiPriority w:val="9"/>
    <w:qFormat/>
    <w:pPr>
      <w:numPr>
        <w:ilvl w:val="7"/>
        <w:numId w:val="1"/>
      </w:numPr>
      <w:spacing w:before="240" w:after="60"/>
      <w:jc w:val="both"/>
      <w:outlineLvl w:val="7"/>
    </w:pPr>
    <w:rPr>
      <w:rFonts w:ascii="Arial" w:hAnsi="Arial"/>
      <w:i/>
      <w:sz w:val="20"/>
    </w:rPr>
  </w:style>
  <w:style w:type="paragraph" w:styleId="9">
    <w:name w:val="heading 9"/>
    <w:basedOn w:val="a"/>
    <w:next w:val="a"/>
    <w:uiPriority w:val="9"/>
    <w:qFormat/>
    <w:pPr>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l150">
    <w:name w:val="xl150"/>
    <w:link w:val="xl1501"/>
    <w:qFormat/>
    <w:rPr>
      <w:sz w:val="28"/>
    </w:rPr>
  </w:style>
  <w:style w:type="character" w:customStyle="1" w:styleId="xl66">
    <w:name w:val="xl66"/>
    <w:link w:val="xl661"/>
    <w:qFormat/>
    <w:rPr>
      <w:sz w:val="40"/>
    </w:rPr>
  </w:style>
  <w:style w:type="character" w:customStyle="1" w:styleId="231">
    <w:name w:val="Знак Знак23 Знак Знак Знак Знак1"/>
    <w:link w:val="2311"/>
    <w:qFormat/>
    <w:rPr>
      <w:sz w:val="20"/>
    </w:rPr>
  </w:style>
  <w:style w:type="character" w:customStyle="1" w:styleId="10">
    <w:name w:val="заголовок 1"/>
    <w:link w:val="11"/>
    <w:qFormat/>
    <w:rPr>
      <w:rFonts w:ascii="Arial" w:hAnsi="Arial"/>
      <w:b/>
      <w:sz w:val="22"/>
    </w:rPr>
  </w:style>
  <w:style w:type="character" w:customStyle="1" w:styleId="xl129">
    <w:name w:val="xl129"/>
    <w:link w:val="xl1291"/>
    <w:qFormat/>
    <w:rPr>
      <w:sz w:val="28"/>
    </w:rPr>
  </w:style>
  <w:style w:type="character" w:customStyle="1" w:styleId="a3">
    <w:name w:val="Знак Знак Знак Знак"/>
    <w:link w:val="12"/>
    <w:qFormat/>
    <w:rPr>
      <w:sz w:val="20"/>
    </w:rPr>
  </w:style>
  <w:style w:type="character" w:customStyle="1" w:styleId="Header1">
    <w:name w:val="Header1"/>
    <w:qFormat/>
    <w:rPr>
      <w:rFonts w:ascii="Arial" w:hAnsi="Arial"/>
    </w:rPr>
  </w:style>
  <w:style w:type="character" w:customStyle="1" w:styleId="Contents2">
    <w:name w:val="Contents 2"/>
    <w:qFormat/>
    <w:rPr>
      <w:b/>
      <w:smallCaps/>
      <w:sz w:val="28"/>
    </w:rPr>
  </w:style>
  <w:style w:type="character" w:customStyle="1" w:styleId="List1">
    <w:name w:val="List1"/>
    <w:qFormat/>
  </w:style>
  <w:style w:type="character" w:customStyle="1" w:styleId="xl86">
    <w:name w:val="xl86"/>
    <w:link w:val="xl861"/>
    <w:qFormat/>
    <w:rPr>
      <w:sz w:val="28"/>
    </w:rPr>
  </w:style>
  <w:style w:type="character" w:customStyle="1" w:styleId="xl147">
    <w:name w:val="xl147"/>
    <w:link w:val="xl1471"/>
    <w:qFormat/>
    <w:rPr>
      <w:sz w:val="28"/>
    </w:rPr>
  </w:style>
  <w:style w:type="character" w:customStyle="1" w:styleId="xl165">
    <w:name w:val="xl165"/>
    <w:link w:val="xl1651"/>
    <w:qFormat/>
    <w:rPr>
      <w:sz w:val="28"/>
    </w:rPr>
  </w:style>
  <w:style w:type="character" w:customStyle="1" w:styleId="a4">
    <w:name w:val="Текст концевой сноски Знак"/>
    <w:link w:val="13"/>
    <w:qFormat/>
    <w:rPr>
      <w:rFonts w:ascii="Times New Roman" w:hAnsi="Times New Roman"/>
      <w:sz w:val="20"/>
    </w:rPr>
  </w:style>
  <w:style w:type="character" w:customStyle="1" w:styleId="xl82">
    <w:name w:val="xl82"/>
    <w:link w:val="xl821"/>
    <w:qFormat/>
    <w:rPr>
      <w:sz w:val="28"/>
    </w:rPr>
  </w:style>
  <w:style w:type="character" w:customStyle="1" w:styleId="a5">
    <w:name w:val="Текст выноски Знак"/>
    <w:link w:val="14"/>
    <w:qFormat/>
    <w:rPr>
      <w:rFonts w:ascii="Tahoma" w:hAnsi="Tahoma"/>
      <w:sz w:val="16"/>
    </w:rPr>
  </w:style>
  <w:style w:type="character" w:customStyle="1" w:styleId="xl112">
    <w:name w:val="xl112"/>
    <w:link w:val="xl1121"/>
    <w:qFormat/>
    <w:rPr>
      <w:sz w:val="28"/>
    </w:rPr>
  </w:style>
  <w:style w:type="character" w:customStyle="1" w:styleId="70">
    <w:name w:val="Заголовок 7 Знак"/>
    <w:link w:val="71"/>
    <w:qFormat/>
    <w:rPr>
      <w:rFonts w:ascii="Arial" w:hAnsi="Arial"/>
      <w:sz w:val="20"/>
    </w:rPr>
  </w:style>
  <w:style w:type="character" w:customStyle="1" w:styleId="Contents4">
    <w:name w:val="Contents 4"/>
    <w:qFormat/>
  </w:style>
  <w:style w:type="character" w:customStyle="1" w:styleId="xl172">
    <w:name w:val="xl172"/>
    <w:link w:val="xl1721"/>
    <w:qFormat/>
    <w:rPr>
      <w:sz w:val="28"/>
    </w:rPr>
  </w:style>
  <w:style w:type="character" w:customStyle="1" w:styleId="Heading71">
    <w:name w:val="Heading 71"/>
    <w:qFormat/>
    <w:rPr>
      <w:rFonts w:ascii="Arial" w:hAnsi="Arial"/>
      <w:sz w:val="20"/>
    </w:rPr>
  </w:style>
  <w:style w:type="character" w:customStyle="1" w:styleId="xl93">
    <w:name w:val="xl93"/>
    <w:link w:val="xl931"/>
    <w:qFormat/>
    <w:rPr>
      <w:sz w:val="28"/>
    </w:rPr>
  </w:style>
  <w:style w:type="character" w:customStyle="1" w:styleId="xl113">
    <w:name w:val="xl113"/>
    <w:link w:val="xl1131"/>
    <w:qFormat/>
    <w:rPr>
      <w:sz w:val="28"/>
    </w:rPr>
  </w:style>
  <w:style w:type="character" w:customStyle="1" w:styleId="xl67">
    <w:name w:val="xl67"/>
    <w:link w:val="xl671"/>
    <w:qFormat/>
    <w:rPr>
      <w:sz w:val="40"/>
    </w:rPr>
  </w:style>
  <w:style w:type="character" w:customStyle="1" w:styleId="Numbering2">
    <w:name w:val="Numbering 2"/>
    <w:qFormat/>
  </w:style>
  <w:style w:type="character" w:customStyle="1" w:styleId="HTML1">
    <w:name w:val="Стандартный HTML1"/>
    <w:link w:val="HTMLPreformatted1"/>
    <w:qFormat/>
    <w:rPr>
      <w:rFonts w:ascii="Courier New" w:hAnsi="Courier New"/>
      <w:sz w:val="20"/>
    </w:rPr>
  </w:style>
  <w:style w:type="character" w:customStyle="1" w:styleId="xl80">
    <w:name w:val="xl80"/>
    <w:link w:val="xl801"/>
    <w:qFormat/>
    <w:rPr>
      <w:sz w:val="28"/>
    </w:rPr>
  </w:style>
  <w:style w:type="character" w:customStyle="1" w:styleId="xl106">
    <w:name w:val="xl106"/>
    <w:link w:val="xl1061"/>
    <w:qFormat/>
    <w:rPr>
      <w:sz w:val="28"/>
    </w:rPr>
  </w:style>
  <w:style w:type="character" w:customStyle="1" w:styleId="xl87">
    <w:name w:val="xl87"/>
    <w:link w:val="xl871"/>
    <w:qFormat/>
    <w:rPr>
      <w:sz w:val="28"/>
    </w:rPr>
  </w:style>
  <w:style w:type="character" w:customStyle="1" w:styleId="Contents6">
    <w:name w:val="Contents 6"/>
    <w:qFormat/>
  </w:style>
  <w:style w:type="character" w:customStyle="1" w:styleId="15">
    <w:name w:val="Текст примечания1"/>
    <w:link w:val="annotationtext2"/>
    <w:qFormat/>
    <w:rPr>
      <w:sz w:val="20"/>
    </w:rPr>
  </w:style>
  <w:style w:type="character" w:customStyle="1" w:styleId="xl81">
    <w:name w:val="xl81"/>
    <w:link w:val="xl811"/>
    <w:qFormat/>
    <w:rPr>
      <w:sz w:val="28"/>
    </w:rPr>
  </w:style>
  <w:style w:type="character" w:customStyle="1" w:styleId="Contents7">
    <w:name w:val="Contents 7"/>
    <w:qFormat/>
  </w:style>
  <w:style w:type="character" w:customStyle="1" w:styleId="a6">
    <w:name w:val="Подзаголовок Знак"/>
    <w:link w:val="16"/>
    <w:qFormat/>
    <w:rPr>
      <w:rFonts w:ascii="Arial" w:hAnsi="Arial"/>
      <w:sz w:val="24"/>
    </w:rPr>
  </w:style>
  <w:style w:type="character" w:customStyle="1" w:styleId="xl148">
    <w:name w:val="xl148"/>
    <w:link w:val="xl1481"/>
    <w:qFormat/>
    <w:rPr>
      <w:b/>
      <w:sz w:val="28"/>
    </w:rPr>
  </w:style>
  <w:style w:type="character" w:customStyle="1" w:styleId="31">
    <w:name w:val="Основной текст с отступом 31"/>
    <w:link w:val="BodyTextIndent31"/>
    <w:qFormat/>
    <w:rPr>
      <w:sz w:val="16"/>
    </w:rPr>
  </w:style>
  <w:style w:type="character" w:customStyle="1" w:styleId="EndnoteCharacters">
    <w:name w:val="Endnote Characters"/>
    <w:link w:val="EndnoteCharacters1"/>
    <w:qFormat/>
    <w:rPr>
      <w:vertAlign w:val="superscript"/>
    </w:rPr>
  </w:style>
  <w:style w:type="character" w:customStyle="1" w:styleId="Numbering3">
    <w:name w:val="Numbering 3"/>
    <w:qFormat/>
  </w:style>
  <w:style w:type="character" w:customStyle="1" w:styleId="17">
    <w:name w:val="Обычный (веб)1"/>
    <w:link w:val="NormalWeb1"/>
    <w:qFormat/>
  </w:style>
  <w:style w:type="character" w:customStyle="1" w:styleId="30">
    <w:name w:val="Стиль3 Знак Знак"/>
    <w:basedOn w:val="21"/>
    <w:link w:val="310"/>
    <w:qFormat/>
  </w:style>
  <w:style w:type="character" w:customStyle="1" w:styleId="xl127">
    <w:name w:val="xl127"/>
    <w:link w:val="xl1271"/>
    <w:qFormat/>
    <w:rPr>
      <w:sz w:val="28"/>
    </w:rPr>
  </w:style>
  <w:style w:type="character" w:customStyle="1" w:styleId="a7">
    <w:name w:val="Текст примечания Знак"/>
    <w:link w:val="18"/>
    <w:qFormat/>
    <w:rPr>
      <w:rFonts w:ascii="Times New Roman" w:hAnsi="Times New Roman"/>
      <w:sz w:val="20"/>
    </w:rPr>
  </w:style>
  <w:style w:type="character" w:customStyle="1" w:styleId="xl134">
    <w:name w:val="xl134"/>
    <w:link w:val="xl1341"/>
    <w:qFormat/>
    <w:rPr>
      <w:sz w:val="28"/>
    </w:rPr>
  </w:style>
  <w:style w:type="character" w:customStyle="1" w:styleId="90">
    <w:name w:val="Знак Знак9"/>
    <w:link w:val="91"/>
    <w:qFormat/>
    <w:rPr>
      <w:sz w:val="24"/>
    </w:rPr>
  </w:style>
  <w:style w:type="character" w:customStyle="1" w:styleId="ConsNonformat">
    <w:name w:val="ConsNonformat"/>
    <w:link w:val="ConsNonformat1"/>
    <w:qFormat/>
    <w:rPr>
      <w:rFonts w:ascii="Courier New" w:hAnsi="Courier New"/>
      <w:sz w:val="24"/>
    </w:rPr>
  </w:style>
  <w:style w:type="character" w:customStyle="1" w:styleId="a8">
    <w:name w:val="Пункт"/>
    <w:link w:val="19"/>
    <w:qFormat/>
  </w:style>
  <w:style w:type="character" w:customStyle="1" w:styleId="xl167">
    <w:name w:val="xl167"/>
    <w:link w:val="xl1671"/>
    <w:qFormat/>
    <w:rPr>
      <w:sz w:val="28"/>
    </w:rPr>
  </w:style>
  <w:style w:type="character" w:customStyle="1" w:styleId="51">
    <w:name w:val="Список 51"/>
    <w:qFormat/>
  </w:style>
  <w:style w:type="character" w:customStyle="1" w:styleId="List2Cont">
    <w:name w:val="List 2 Cont."/>
    <w:qFormat/>
  </w:style>
  <w:style w:type="character" w:customStyle="1" w:styleId="xl92">
    <w:name w:val="xl92"/>
    <w:link w:val="xl921"/>
    <w:qFormat/>
    <w:rPr>
      <w:sz w:val="28"/>
    </w:rPr>
  </w:style>
  <w:style w:type="character" w:customStyle="1" w:styleId="41">
    <w:name w:val="Список 41"/>
    <w:qFormat/>
  </w:style>
  <w:style w:type="character" w:customStyle="1" w:styleId="xl136">
    <w:name w:val="xl136"/>
    <w:link w:val="xl1361"/>
    <w:qFormat/>
    <w:rPr>
      <w:sz w:val="28"/>
    </w:rPr>
  </w:style>
  <w:style w:type="character" w:customStyle="1" w:styleId="a9">
    <w:name w:val="Символ концевой сноски"/>
    <w:link w:val="1a"/>
    <w:qFormat/>
    <w:rPr>
      <w:vertAlign w:val="superscript"/>
    </w:rPr>
  </w:style>
  <w:style w:type="character" w:styleId="aa">
    <w:name w:val="endnote reference"/>
    <w:rPr>
      <w:vertAlign w:val="superscript"/>
    </w:rPr>
  </w:style>
  <w:style w:type="character" w:customStyle="1" w:styleId="Endnote">
    <w:name w:val="Endnote"/>
    <w:link w:val="Endnote1"/>
    <w:qFormat/>
    <w:rPr>
      <w:sz w:val="20"/>
    </w:rPr>
  </w:style>
  <w:style w:type="character" w:customStyle="1" w:styleId="Heading31">
    <w:name w:val="Heading 31"/>
    <w:qFormat/>
    <w:rPr>
      <w:rFonts w:ascii="Arial" w:hAnsi="Arial"/>
      <w:b/>
    </w:rPr>
  </w:style>
  <w:style w:type="character" w:customStyle="1" w:styleId="1b">
    <w:name w:val="Указатель1"/>
    <w:link w:val="indexheading1"/>
    <w:qFormat/>
    <w:rPr>
      <w:rFonts w:ascii="PT Astra Serif" w:hAnsi="PT Astra Serif"/>
    </w:rPr>
  </w:style>
  <w:style w:type="character" w:customStyle="1" w:styleId="24">
    <w:name w:val="Знак Знак24"/>
    <w:link w:val="241"/>
    <w:qFormat/>
    <w:rPr>
      <w:rFonts w:ascii="Arial" w:hAnsi="Arial"/>
      <w:i/>
    </w:rPr>
  </w:style>
  <w:style w:type="character" w:customStyle="1" w:styleId="xl139">
    <w:name w:val="xl139"/>
    <w:link w:val="xl1391"/>
    <w:qFormat/>
    <w:rPr>
      <w:sz w:val="28"/>
    </w:rPr>
  </w:style>
  <w:style w:type="character" w:customStyle="1" w:styleId="1c">
    <w:name w:val="Шапка1"/>
    <w:link w:val="MessageHeader1"/>
    <w:qFormat/>
    <w:rPr>
      <w:rFonts w:ascii="Arial" w:hAnsi="Arial"/>
    </w:rPr>
  </w:style>
  <w:style w:type="character" w:customStyle="1" w:styleId="xl126">
    <w:name w:val="xl126"/>
    <w:link w:val="xl1261"/>
    <w:qFormat/>
    <w:rPr>
      <w:sz w:val="28"/>
    </w:rPr>
  </w:style>
  <w:style w:type="character" w:customStyle="1" w:styleId="xl169">
    <w:name w:val="xl169"/>
    <w:link w:val="xl1691"/>
    <w:qFormat/>
    <w:rPr>
      <w:sz w:val="28"/>
    </w:rPr>
  </w:style>
  <w:style w:type="character" w:customStyle="1" w:styleId="FontStyle12">
    <w:name w:val="Font Style12"/>
    <w:link w:val="FontStyle121"/>
    <w:qFormat/>
    <w:rPr>
      <w:rFonts w:ascii="Times New Roman" w:hAnsi="Times New Roman"/>
      <w:sz w:val="22"/>
    </w:rPr>
  </w:style>
  <w:style w:type="character" w:customStyle="1" w:styleId="TextNormal">
    <w:name w:val="Text Normal"/>
    <w:link w:val="TextNormal1"/>
    <w:qFormat/>
    <w:rPr>
      <w:rFonts w:ascii="Arial" w:hAnsi="Arial"/>
      <w:sz w:val="22"/>
    </w:rPr>
  </w:style>
  <w:style w:type="character" w:customStyle="1" w:styleId="xl99">
    <w:name w:val="xl99"/>
    <w:link w:val="xl991"/>
    <w:qFormat/>
    <w:rPr>
      <w:sz w:val="28"/>
    </w:rPr>
  </w:style>
  <w:style w:type="character" w:customStyle="1" w:styleId="Numbering1">
    <w:name w:val="Numbering 1"/>
    <w:qFormat/>
  </w:style>
  <w:style w:type="character" w:customStyle="1" w:styleId="xl85">
    <w:name w:val="xl85"/>
    <w:link w:val="xl851"/>
    <w:qFormat/>
    <w:rPr>
      <w:sz w:val="28"/>
    </w:rPr>
  </w:style>
  <w:style w:type="character" w:customStyle="1" w:styleId="92">
    <w:name w:val="Заголовок 9 Знак"/>
    <w:link w:val="910"/>
    <w:qFormat/>
    <w:rPr>
      <w:rFonts w:ascii="Arial" w:hAnsi="Arial"/>
      <w:b/>
      <w:i/>
      <w:sz w:val="18"/>
    </w:rPr>
  </w:style>
  <w:style w:type="character" w:customStyle="1" w:styleId="ConsPlusTitle">
    <w:name w:val="ConsPlusTitle"/>
    <w:link w:val="ConsPlusTitle1"/>
    <w:qFormat/>
    <w:rPr>
      <w:b/>
      <w:sz w:val="22"/>
    </w:rPr>
  </w:style>
  <w:style w:type="character" w:customStyle="1" w:styleId="xl146">
    <w:name w:val="xl146"/>
    <w:link w:val="xl1461"/>
    <w:qFormat/>
    <w:rPr>
      <w:sz w:val="28"/>
    </w:rPr>
  </w:style>
  <w:style w:type="character" w:customStyle="1" w:styleId="20">
    <w:name w:val="Стиль2"/>
    <w:basedOn w:val="Numbering2"/>
    <w:link w:val="210"/>
    <w:qFormat/>
    <w:rPr>
      <w:b/>
    </w:rPr>
  </w:style>
  <w:style w:type="character" w:customStyle="1" w:styleId="xl98">
    <w:name w:val="xl98"/>
    <w:link w:val="xl981"/>
    <w:qFormat/>
    <w:rPr>
      <w:sz w:val="28"/>
    </w:rPr>
  </w:style>
  <w:style w:type="character" w:customStyle="1" w:styleId="xl104">
    <w:name w:val="xl104"/>
    <w:link w:val="xl1041"/>
    <w:qFormat/>
    <w:rPr>
      <w:sz w:val="28"/>
    </w:rPr>
  </w:style>
  <w:style w:type="character" w:customStyle="1" w:styleId="xl154">
    <w:name w:val="xl154"/>
    <w:link w:val="xl1541"/>
    <w:qFormat/>
    <w:rPr>
      <w:sz w:val="28"/>
    </w:rPr>
  </w:style>
  <w:style w:type="character" w:customStyle="1" w:styleId="xl122">
    <w:name w:val="xl122"/>
    <w:link w:val="xl1221"/>
    <w:qFormat/>
    <w:rPr>
      <w:sz w:val="28"/>
    </w:rPr>
  </w:style>
  <w:style w:type="character" w:customStyle="1" w:styleId="Heading91">
    <w:name w:val="Heading 91"/>
    <w:qFormat/>
    <w:rPr>
      <w:rFonts w:ascii="Arial" w:hAnsi="Arial"/>
      <w:b/>
      <w:i/>
      <w:sz w:val="18"/>
    </w:rPr>
  </w:style>
  <w:style w:type="character" w:customStyle="1" w:styleId="List10">
    <w:name w:val="List 1"/>
    <w:qFormat/>
  </w:style>
  <w:style w:type="character" w:customStyle="1" w:styleId="xl170">
    <w:name w:val="xl170"/>
    <w:link w:val="xl1701"/>
    <w:qFormat/>
    <w:rPr>
      <w:b/>
      <w:i/>
      <w:sz w:val="40"/>
    </w:rPr>
  </w:style>
  <w:style w:type="character" w:customStyle="1" w:styleId="xl117">
    <w:name w:val="xl117"/>
    <w:link w:val="xl1171"/>
    <w:qFormat/>
    <w:rPr>
      <w:sz w:val="28"/>
    </w:rPr>
  </w:style>
  <w:style w:type="character" w:customStyle="1" w:styleId="1d">
    <w:name w:val="Дата1"/>
    <w:link w:val="Date1"/>
    <w:qFormat/>
  </w:style>
  <w:style w:type="character" w:customStyle="1" w:styleId="xl68">
    <w:name w:val="xl68"/>
    <w:link w:val="xl681"/>
    <w:qFormat/>
    <w:rPr>
      <w:sz w:val="40"/>
    </w:rPr>
  </w:style>
  <w:style w:type="character" w:customStyle="1" w:styleId="ab">
    <w:name w:val="Таблица"/>
    <w:link w:val="1e"/>
    <w:qFormat/>
  </w:style>
  <w:style w:type="character" w:customStyle="1" w:styleId="1f">
    <w:name w:val="Знак сноски1"/>
    <w:link w:val="110"/>
    <w:qFormat/>
    <w:rPr>
      <w:vertAlign w:val="superscript"/>
    </w:rPr>
  </w:style>
  <w:style w:type="character" w:customStyle="1" w:styleId="xl88">
    <w:name w:val="xl88"/>
    <w:link w:val="xl881"/>
    <w:qFormat/>
    <w:rPr>
      <w:sz w:val="28"/>
    </w:rPr>
  </w:style>
  <w:style w:type="character" w:customStyle="1" w:styleId="2-11">
    <w:name w:val="содержание2-11"/>
    <w:link w:val="2-111"/>
    <w:qFormat/>
  </w:style>
  <w:style w:type="character" w:customStyle="1" w:styleId="xl143">
    <w:name w:val="xl143"/>
    <w:link w:val="xl1431"/>
    <w:qFormat/>
    <w:rPr>
      <w:sz w:val="28"/>
    </w:rPr>
  </w:style>
  <w:style w:type="character" w:customStyle="1" w:styleId="ac">
    <w:name w:val="Дата Знак"/>
    <w:link w:val="1f0"/>
    <w:qFormat/>
    <w:rPr>
      <w:rFonts w:ascii="Times New Roman" w:hAnsi="Times New Roman"/>
      <w:sz w:val="24"/>
    </w:rPr>
  </w:style>
  <w:style w:type="character" w:customStyle="1" w:styleId="ad">
    <w:name w:val="Стиль"/>
    <w:link w:val="50"/>
    <w:qFormat/>
    <w:rPr>
      <w:rFonts w:ascii="Times New Roman" w:hAnsi="Times New Roman"/>
      <w:sz w:val="24"/>
    </w:rPr>
  </w:style>
  <w:style w:type="character" w:customStyle="1" w:styleId="xl120">
    <w:name w:val="xl120"/>
    <w:link w:val="xl1201"/>
    <w:qFormat/>
    <w:rPr>
      <w:sz w:val="28"/>
    </w:rPr>
  </w:style>
  <w:style w:type="character" w:customStyle="1" w:styleId="xl164">
    <w:name w:val="xl164"/>
    <w:link w:val="xl1641"/>
    <w:qFormat/>
    <w:rPr>
      <w:sz w:val="28"/>
    </w:rPr>
  </w:style>
  <w:style w:type="character" w:customStyle="1" w:styleId="Numbering5">
    <w:name w:val="Numbering 5"/>
    <w:qFormat/>
  </w:style>
  <w:style w:type="character" w:customStyle="1" w:styleId="52">
    <w:name w:val="Заголовок 5 Знак"/>
    <w:link w:val="510"/>
    <w:qFormat/>
    <w:rPr>
      <w:rFonts w:ascii="Times New Roman" w:hAnsi="Times New Roman"/>
      <w:b/>
      <w:i/>
      <w:sz w:val="26"/>
    </w:rPr>
  </w:style>
  <w:style w:type="character" w:customStyle="1" w:styleId="Footer1">
    <w:name w:val="Footer1"/>
    <w:qFormat/>
  </w:style>
  <w:style w:type="character" w:customStyle="1" w:styleId="xl89">
    <w:name w:val="xl89"/>
    <w:link w:val="xl891"/>
    <w:qFormat/>
    <w:rPr>
      <w:sz w:val="28"/>
    </w:rPr>
  </w:style>
  <w:style w:type="character" w:customStyle="1" w:styleId="List3Cont">
    <w:name w:val="List 3 Cont."/>
    <w:qFormat/>
  </w:style>
  <w:style w:type="character" w:customStyle="1" w:styleId="xl83">
    <w:name w:val="xl83"/>
    <w:link w:val="xl831"/>
    <w:qFormat/>
    <w:rPr>
      <w:sz w:val="28"/>
    </w:rPr>
  </w:style>
  <w:style w:type="character" w:customStyle="1" w:styleId="xl75">
    <w:name w:val="xl75"/>
    <w:link w:val="xl751"/>
    <w:qFormat/>
    <w:rPr>
      <w:sz w:val="28"/>
    </w:rPr>
  </w:style>
  <w:style w:type="character" w:customStyle="1" w:styleId="apple-converted-space">
    <w:name w:val="apple-converted-space"/>
    <w:basedOn w:val="a0"/>
    <w:link w:val="apple-converted-space1"/>
    <w:qFormat/>
  </w:style>
  <w:style w:type="character" w:customStyle="1" w:styleId="ae">
    <w:name w:val="Тендерные данные"/>
    <w:link w:val="1f1"/>
    <w:qFormat/>
    <w:rPr>
      <w:b/>
    </w:rPr>
  </w:style>
  <w:style w:type="character" w:customStyle="1" w:styleId="Textbody">
    <w:name w:val="Text body"/>
    <w:qFormat/>
  </w:style>
  <w:style w:type="character" w:customStyle="1" w:styleId="af">
    <w:name w:val="Пункт Знак"/>
    <w:link w:val="1f2"/>
    <w:qFormat/>
    <w:rPr>
      <w:sz w:val="28"/>
    </w:rPr>
  </w:style>
  <w:style w:type="character" w:customStyle="1" w:styleId="xl115">
    <w:name w:val="xl115"/>
    <w:link w:val="xl1151"/>
    <w:qFormat/>
    <w:rPr>
      <w:sz w:val="28"/>
    </w:rPr>
  </w:style>
  <w:style w:type="character" w:customStyle="1" w:styleId="1f3">
    <w:name w:val="1"/>
    <w:link w:val="111"/>
    <w:qFormat/>
    <w:rPr>
      <w:sz w:val="20"/>
    </w:rPr>
  </w:style>
  <w:style w:type="character" w:customStyle="1" w:styleId="60">
    <w:name w:val="Заголовок 6 Знак"/>
    <w:link w:val="61"/>
    <w:qFormat/>
    <w:rPr>
      <w:rFonts w:ascii="Times New Roman" w:hAnsi="Times New Roman"/>
      <w:i/>
    </w:rPr>
  </w:style>
  <w:style w:type="character" w:customStyle="1" w:styleId="xl163">
    <w:name w:val="xl163"/>
    <w:link w:val="xl1631"/>
    <w:qFormat/>
    <w:rPr>
      <w:sz w:val="28"/>
    </w:rPr>
  </w:style>
  <w:style w:type="character" w:customStyle="1" w:styleId="no-indent">
    <w:name w:val="no-indent"/>
    <w:link w:val="no-indent1"/>
    <w:qFormat/>
  </w:style>
  <w:style w:type="character" w:customStyle="1" w:styleId="xl102">
    <w:name w:val="xl102"/>
    <w:link w:val="xl1021"/>
    <w:qFormat/>
    <w:rPr>
      <w:sz w:val="28"/>
    </w:rPr>
  </w:style>
  <w:style w:type="character" w:customStyle="1" w:styleId="af0">
    <w:name w:val="Электронная подпись Знак"/>
    <w:link w:val="1f4"/>
    <w:qFormat/>
    <w:rPr>
      <w:rFonts w:ascii="Times New Roman" w:hAnsi="Times New Roman"/>
      <w:sz w:val="24"/>
    </w:rPr>
  </w:style>
  <w:style w:type="character" w:customStyle="1" w:styleId="xl128">
    <w:name w:val="xl128"/>
    <w:link w:val="xl1281"/>
    <w:qFormat/>
    <w:rPr>
      <w:sz w:val="28"/>
    </w:rPr>
  </w:style>
  <w:style w:type="character" w:customStyle="1" w:styleId="xl140">
    <w:name w:val="xl140"/>
    <w:link w:val="xl1401"/>
    <w:qFormat/>
    <w:rPr>
      <w:sz w:val="28"/>
    </w:rPr>
  </w:style>
  <w:style w:type="character" w:customStyle="1" w:styleId="annotationtext1">
    <w:name w:val="annotation text1"/>
    <w:link w:val="annotationtext11"/>
    <w:qFormat/>
    <w:rPr>
      <w:sz w:val="20"/>
    </w:rPr>
  </w:style>
  <w:style w:type="character" w:customStyle="1" w:styleId="xl145">
    <w:name w:val="xl145"/>
    <w:link w:val="xl1451"/>
    <w:qFormat/>
    <w:rPr>
      <w:sz w:val="28"/>
    </w:rPr>
  </w:style>
  <w:style w:type="character" w:customStyle="1" w:styleId="DocumentHeader11">
    <w:name w:val="Document Header1 Знак1"/>
    <w:link w:val="DocumentHeader111"/>
    <w:qFormat/>
    <w:rPr>
      <w:b/>
      <w:sz w:val="36"/>
    </w:rPr>
  </w:style>
  <w:style w:type="character" w:customStyle="1" w:styleId="ConsPlusCell">
    <w:name w:val="ConsPlusCell"/>
    <w:link w:val="ConsPlusCell1"/>
    <w:qFormat/>
    <w:rPr>
      <w:rFonts w:ascii="Arial" w:hAnsi="Arial"/>
      <w:sz w:val="24"/>
    </w:rPr>
  </w:style>
  <w:style w:type="character" w:customStyle="1" w:styleId="1CharChar">
    <w:name w:val="1 Знак Char Знак Char Знак"/>
    <w:link w:val="1CharChar1"/>
    <w:qFormat/>
    <w:rPr>
      <w:sz w:val="20"/>
    </w:rPr>
  </w:style>
  <w:style w:type="character" w:customStyle="1" w:styleId="xl111">
    <w:name w:val="xl111"/>
    <w:link w:val="xl1111"/>
    <w:qFormat/>
    <w:rPr>
      <w:sz w:val="28"/>
    </w:rPr>
  </w:style>
  <w:style w:type="character" w:customStyle="1" w:styleId="1f5">
    <w:name w:val="Основной текст с отступом1"/>
    <w:link w:val="112"/>
    <w:qFormat/>
  </w:style>
  <w:style w:type="character" w:customStyle="1" w:styleId="Contents3">
    <w:name w:val="Contents 3"/>
    <w:qFormat/>
  </w:style>
  <w:style w:type="character" w:customStyle="1" w:styleId="xl125">
    <w:name w:val="xl125"/>
    <w:link w:val="xl1251"/>
    <w:qFormat/>
    <w:rPr>
      <w:sz w:val="28"/>
    </w:rPr>
  </w:style>
  <w:style w:type="character" w:customStyle="1" w:styleId="27">
    <w:name w:val="Знак Знак27"/>
    <w:link w:val="271"/>
    <w:qFormat/>
    <w:rPr>
      <w:sz w:val="22"/>
    </w:rPr>
  </w:style>
  <w:style w:type="character" w:styleId="af1">
    <w:name w:val="page number"/>
    <w:link w:val="pagenumber1"/>
    <w:qFormat/>
    <w:rPr>
      <w:rFonts w:ascii="Times New Roman" w:hAnsi="Times New Roman"/>
    </w:rPr>
  </w:style>
  <w:style w:type="character" w:customStyle="1" w:styleId="xl71">
    <w:name w:val="xl71"/>
    <w:link w:val="xl711"/>
    <w:qFormat/>
    <w:rPr>
      <w:sz w:val="28"/>
    </w:rPr>
  </w:style>
  <w:style w:type="character" w:customStyle="1" w:styleId="HTML">
    <w:name w:val="Адрес HTML Знак"/>
    <w:link w:val="HTML10"/>
    <w:qFormat/>
    <w:rPr>
      <w:rFonts w:ascii="Times New Roman" w:hAnsi="Times New Roman"/>
      <w:i/>
      <w:sz w:val="24"/>
    </w:rPr>
  </w:style>
  <w:style w:type="character" w:customStyle="1" w:styleId="af2">
    <w:name w:val="Основной текст с отступом Знак"/>
    <w:link w:val="22"/>
    <w:qFormat/>
    <w:rPr>
      <w:rFonts w:ascii="Times New Roman" w:hAnsi="Times New Roman"/>
      <w:sz w:val="24"/>
    </w:rPr>
  </w:style>
  <w:style w:type="character" w:customStyle="1" w:styleId="23">
    <w:name w:val="Основной текст с отступом 2 Знак"/>
    <w:link w:val="211"/>
    <w:qFormat/>
    <w:rPr>
      <w:rFonts w:ascii="Times New Roman" w:hAnsi="Times New Roman"/>
      <w:sz w:val="24"/>
    </w:rPr>
  </w:style>
  <w:style w:type="character" w:customStyle="1" w:styleId="af3">
    <w:name w:val="Символ сноски"/>
    <w:qFormat/>
    <w:rPr>
      <w:rFonts w:ascii="Times New Roman" w:hAnsi="Times New Roman"/>
      <w:vertAlign w:val="superscript"/>
    </w:rPr>
  </w:style>
  <w:style w:type="character" w:styleId="af4">
    <w:name w:val="footnote reference"/>
    <w:rPr>
      <w:rFonts w:ascii="Times New Roman" w:hAnsi="Times New Roman"/>
      <w:vertAlign w:val="superscript"/>
    </w:rPr>
  </w:style>
  <w:style w:type="character" w:customStyle="1" w:styleId="Signature1">
    <w:name w:val="Signature1"/>
    <w:qFormat/>
  </w:style>
  <w:style w:type="character" w:customStyle="1" w:styleId="25">
    <w:name w:val="Заголовок 2 Знак"/>
    <w:link w:val="212"/>
    <w:qFormat/>
    <w:rPr>
      <w:rFonts w:ascii="Times New Roman" w:hAnsi="Times New Roman"/>
      <w:b/>
      <w:sz w:val="30"/>
    </w:rPr>
  </w:style>
  <w:style w:type="character" w:customStyle="1" w:styleId="1f6">
    <w:name w:val="Заголовок 1 Знак"/>
    <w:link w:val="113"/>
    <w:qFormat/>
    <w:rPr>
      <w:rFonts w:ascii="Times New Roman" w:hAnsi="Times New Roman"/>
      <w:b/>
      <w:sz w:val="36"/>
    </w:rPr>
  </w:style>
  <w:style w:type="character" w:customStyle="1" w:styleId="1f7">
    <w:name w:val="Стиль1"/>
    <w:link w:val="114"/>
    <w:qFormat/>
    <w:rPr>
      <w:b/>
      <w:sz w:val="28"/>
    </w:rPr>
  </w:style>
  <w:style w:type="character" w:customStyle="1" w:styleId="xl72">
    <w:name w:val="xl72"/>
    <w:link w:val="xl721"/>
    <w:qFormat/>
    <w:rPr>
      <w:sz w:val="28"/>
    </w:rPr>
  </w:style>
  <w:style w:type="character" w:customStyle="1" w:styleId="af5">
    <w:name w:val="Текст сноски Знак"/>
    <w:link w:val="1f8"/>
    <w:qFormat/>
    <w:rPr>
      <w:rFonts w:ascii="Times New Roman" w:hAnsi="Times New Roman"/>
      <w:sz w:val="18"/>
    </w:rPr>
  </w:style>
  <w:style w:type="character" w:customStyle="1" w:styleId="115">
    <w:name w:val="Знак Знак11"/>
    <w:link w:val="1110"/>
    <w:qFormat/>
    <w:rPr>
      <w:rFonts w:ascii="Arial" w:hAnsi="Arial"/>
      <w:sz w:val="24"/>
    </w:rPr>
  </w:style>
  <w:style w:type="character" w:customStyle="1" w:styleId="af6">
    <w:name w:val="Заголовок записки Знак"/>
    <w:link w:val="26"/>
    <w:qFormat/>
    <w:rPr>
      <w:rFonts w:ascii="Times New Roman" w:hAnsi="Times New Roman"/>
      <w:sz w:val="24"/>
    </w:rPr>
  </w:style>
  <w:style w:type="character" w:customStyle="1" w:styleId="32">
    <w:name w:val="Заголовок 3 Знак"/>
    <w:link w:val="311"/>
    <w:qFormat/>
    <w:rPr>
      <w:rFonts w:ascii="Arial" w:hAnsi="Arial"/>
      <w:b/>
      <w:sz w:val="24"/>
    </w:rPr>
  </w:style>
  <w:style w:type="character" w:customStyle="1" w:styleId="xl153">
    <w:name w:val="xl153"/>
    <w:link w:val="xl1531"/>
    <w:qFormat/>
    <w:rPr>
      <w:sz w:val="28"/>
    </w:rPr>
  </w:style>
  <w:style w:type="character" w:customStyle="1" w:styleId="1f9">
    <w:name w:val="Без интервала1"/>
    <w:link w:val="NoSpacing1"/>
    <w:qFormat/>
    <w:rPr>
      <w:sz w:val="22"/>
    </w:rPr>
  </w:style>
  <w:style w:type="character" w:customStyle="1" w:styleId="Style6">
    <w:name w:val="Style6"/>
    <w:link w:val="Style61"/>
    <w:qFormat/>
  </w:style>
  <w:style w:type="character" w:customStyle="1" w:styleId="af7">
    <w:name w:val="Верхний колонтитул Знак"/>
    <w:link w:val="1fa"/>
    <w:qFormat/>
    <w:rPr>
      <w:rFonts w:ascii="Arial" w:hAnsi="Arial"/>
      <w:sz w:val="24"/>
    </w:rPr>
  </w:style>
  <w:style w:type="character" w:customStyle="1" w:styleId="af8">
    <w:name w:val="Прощание Знак"/>
    <w:link w:val="1fb"/>
    <w:qFormat/>
    <w:rPr>
      <w:rFonts w:ascii="Times New Roman" w:hAnsi="Times New Roman"/>
      <w:sz w:val="24"/>
    </w:rPr>
  </w:style>
  <w:style w:type="character" w:customStyle="1" w:styleId="af9">
    <w:name w:val="Название Знак"/>
    <w:link w:val="1fc"/>
    <w:qFormat/>
    <w:rPr>
      <w:rFonts w:ascii="Cambria" w:hAnsi="Cambria"/>
      <w:b/>
      <w:sz w:val="32"/>
    </w:rPr>
  </w:style>
  <w:style w:type="character" w:customStyle="1" w:styleId="33">
    <w:name w:val="Основной текст с отступом 3 Знак"/>
    <w:link w:val="312"/>
    <w:qFormat/>
    <w:rPr>
      <w:rFonts w:ascii="Times New Roman" w:hAnsi="Times New Roman"/>
      <w:sz w:val="16"/>
    </w:rPr>
  </w:style>
  <w:style w:type="character" w:customStyle="1" w:styleId="H2">
    <w:name w:val="H2 Знак Знак"/>
    <w:link w:val="H21"/>
    <w:qFormat/>
    <w:rPr>
      <w:b/>
      <w:sz w:val="30"/>
    </w:rPr>
  </w:style>
  <w:style w:type="character" w:customStyle="1" w:styleId="xl109">
    <w:name w:val="xl109"/>
    <w:link w:val="xl1091"/>
    <w:qFormat/>
    <w:rPr>
      <w:sz w:val="28"/>
    </w:rPr>
  </w:style>
  <w:style w:type="character" w:customStyle="1" w:styleId="xl158">
    <w:name w:val="xl158"/>
    <w:link w:val="xl1581"/>
    <w:qFormat/>
    <w:rPr>
      <w:sz w:val="28"/>
    </w:rPr>
  </w:style>
  <w:style w:type="character" w:customStyle="1" w:styleId="xl149">
    <w:name w:val="xl149"/>
    <w:link w:val="xl1491"/>
    <w:qFormat/>
    <w:rPr>
      <w:b/>
      <w:sz w:val="28"/>
    </w:rPr>
  </w:style>
  <w:style w:type="character" w:customStyle="1" w:styleId="34">
    <w:name w:val="Основной текст 3 Знак"/>
    <w:link w:val="313"/>
    <w:qFormat/>
    <w:rPr>
      <w:rFonts w:ascii="Times New Roman" w:hAnsi="Times New Roman"/>
      <w:sz w:val="16"/>
    </w:rPr>
  </w:style>
  <w:style w:type="character" w:customStyle="1" w:styleId="xl168">
    <w:name w:val="xl168"/>
    <w:link w:val="xl1681"/>
    <w:qFormat/>
    <w:rPr>
      <w:sz w:val="28"/>
    </w:rPr>
  </w:style>
  <w:style w:type="character" w:customStyle="1" w:styleId="List1Cont">
    <w:name w:val="List 1 Cont."/>
    <w:qFormat/>
  </w:style>
  <w:style w:type="character" w:customStyle="1" w:styleId="29">
    <w:name w:val="Знак Знак29"/>
    <w:link w:val="291"/>
    <w:qFormat/>
    <w:rPr>
      <w:rFonts w:ascii="Cambria" w:hAnsi="Cambria"/>
      <w:b/>
      <w:sz w:val="26"/>
    </w:rPr>
  </w:style>
  <w:style w:type="character" w:customStyle="1" w:styleId="170">
    <w:name w:val="Знак Знак17"/>
    <w:link w:val="171"/>
    <w:qFormat/>
    <w:rPr>
      <w:rFonts w:ascii="Cambria" w:hAnsi="Cambria"/>
      <w:b/>
      <w:sz w:val="32"/>
    </w:rPr>
  </w:style>
  <w:style w:type="character" w:customStyle="1" w:styleId="1fd">
    <w:name w:val="Основной текст с отступом Знак1"/>
    <w:link w:val="116"/>
    <w:qFormat/>
    <w:rPr>
      <w:rFonts w:ascii="Times New Roman" w:hAnsi="Times New Roman"/>
      <w:sz w:val="24"/>
    </w:rPr>
  </w:style>
  <w:style w:type="character" w:customStyle="1" w:styleId="Numbering4">
    <w:name w:val="Numbering 4"/>
    <w:qFormat/>
  </w:style>
  <w:style w:type="character" w:customStyle="1" w:styleId="xl76">
    <w:name w:val="xl76"/>
    <w:link w:val="xl761"/>
    <w:qFormat/>
    <w:rPr>
      <w:sz w:val="28"/>
    </w:rPr>
  </w:style>
  <w:style w:type="character" w:customStyle="1" w:styleId="Normal0">
    <w:name w:val="Normal_0"/>
    <w:link w:val="Normal01"/>
    <w:qFormat/>
    <w:rPr>
      <w:rFonts w:ascii="Times New Roman" w:hAnsi="Times New Roman"/>
      <w:sz w:val="24"/>
    </w:rPr>
  </w:style>
  <w:style w:type="character" w:customStyle="1" w:styleId="1fe">
    <w:name w:val="Текст выноски1"/>
    <w:link w:val="BalloonText1"/>
    <w:qFormat/>
    <w:rPr>
      <w:rFonts w:ascii="Tahoma" w:hAnsi="Tahoma"/>
      <w:sz w:val="16"/>
    </w:rPr>
  </w:style>
  <w:style w:type="character" w:customStyle="1" w:styleId="1ff">
    <w:name w:val="Заголовок записки Знак1"/>
    <w:link w:val="117"/>
    <w:qFormat/>
    <w:rPr>
      <w:rFonts w:ascii="Times New Roman" w:hAnsi="Times New Roman"/>
      <w:sz w:val="24"/>
    </w:rPr>
  </w:style>
  <w:style w:type="character" w:customStyle="1" w:styleId="Heading51">
    <w:name w:val="Heading 51"/>
    <w:qFormat/>
    <w:rPr>
      <w:b/>
      <w:i/>
      <w:sz w:val="26"/>
    </w:rPr>
  </w:style>
  <w:style w:type="character" w:customStyle="1" w:styleId="xl138">
    <w:name w:val="xl138"/>
    <w:link w:val="xl1381"/>
    <w:qFormat/>
    <w:rPr>
      <w:sz w:val="28"/>
    </w:rPr>
  </w:style>
  <w:style w:type="character" w:customStyle="1" w:styleId="1ff0">
    <w:name w:val="Цитата1"/>
    <w:link w:val="BlockText1"/>
    <w:qFormat/>
  </w:style>
  <w:style w:type="character" w:customStyle="1" w:styleId="xl152">
    <w:name w:val="xl152"/>
    <w:link w:val="xl1521"/>
    <w:qFormat/>
    <w:rPr>
      <w:sz w:val="28"/>
    </w:rPr>
  </w:style>
  <w:style w:type="character" w:styleId="afa">
    <w:name w:val="FollowedHyperlink"/>
    <w:rPr>
      <w:color w:val="800080"/>
      <w:u w:val="single"/>
    </w:rPr>
  </w:style>
  <w:style w:type="character" w:customStyle="1" w:styleId="28">
    <w:name w:val="Красная строка 2 Знак"/>
    <w:basedOn w:val="1fd"/>
    <w:link w:val="213"/>
    <w:qFormat/>
    <w:rPr>
      <w:rFonts w:ascii="Times New Roman" w:hAnsi="Times New Roman"/>
      <w:sz w:val="24"/>
    </w:rPr>
  </w:style>
  <w:style w:type="character" w:customStyle="1" w:styleId="afb">
    <w:name w:val="Абзац списка Знак"/>
    <w:link w:val="1ff1"/>
    <w:qFormat/>
    <w:rPr>
      <w:rFonts w:ascii="Times New Roman" w:hAnsi="Times New Roman"/>
      <w:sz w:val="24"/>
    </w:rPr>
  </w:style>
  <w:style w:type="character" w:customStyle="1" w:styleId="xl157">
    <w:name w:val="xl157"/>
    <w:link w:val="xl1571"/>
    <w:qFormat/>
    <w:rPr>
      <w:sz w:val="28"/>
    </w:rPr>
  </w:style>
  <w:style w:type="character" w:customStyle="1" w:styleId="afc">
    <w:name w:val="Основной текст Знак"/>
    <w:link w:val="1ff2"/>
    <w:qFormat/>
    <w:rPr>
      <w:rFonts w:ascii="Times New Roman" w:hAnsi="Times New Roman"/>
      <w:sz w:val="24"/>
    </w:rPr>
  </w:style>
  <w:style w:type="character" w:customStyle="1" w:styleId="HTML11">
    <w:name w:val="Адрес HTML1"/>
    <w:link w:val="HTMLAddress1"/>
    <w:qFormat/>
    <w:rPr>
      <w:i/>
    </w:rPr>
  </w:style>
  <w:style w:type="character" w:customStyle="1" w:styleId="1ff3">
    <w:name w:val="Абзац списка1"/>
    <w:link w:val="ListParagraph1"/>
    <w:qFormat/>
  </w:style>
  <w:style w:type="character" w:customStyle="1" w:styleId="afd">
    <w:name w:val="Дефис"/>
    <w:basedOn w:val="120"/>
    <w:link w:val="1ff4"/>
    <w:qFormat/>
  </w:style>
  <w:style w:type="character" w:customStyle="1" w:styleId="Heading11">
    <w:name w:val="Heading 11"/>
    <w:qFormat/>
    <w:rPr>
      <w:b/>
      <w:sz w:val="36"/>
    </w:rPr>
  </w:style>
  <w:style w:type="character" w:customStyle="1" w:styleId="1ff5">
    <w:name w:val="Обычный отступ1"/>
    <w:link w:val="NormalIndent1"/>
    <w:qFormat/>
  </w:style>
  <w:style w:type="character" w:customStyle="1" w:styleId="250">
    <w:name w:val="Знак Знак25"/>
    <w:link w:val="251"/>
    <w:qFormat/>
    <w:rPr>
      <w:rFonts w:ascii="Arial" w:hAnsi="Arial"/>
    </w:rPr>
  </w:style>
  <w:style w:type="character" w:customStyle="1" w:styleId="xl173">
    <w:name w:val="xl173"/>
    <w:link w:val="xl1731"/>
    <w:qFormat/>
    <w:rPr>
      <w:sz w:val="28"/>
    </w:rPr>
  </w:style>
  <w:style w:type="character" w:customStyle="1" w:styleId="xl63">
    <w:name w:val="xl63"/>
    <w:link w:val="xl631"/>
    <w:qFormat/>
    <w:rPr>
      <w:sz w:val="28"/>
    </w:rPr>
  </w:style>
  <w:style w:type="character" w:customStyle="1" w:styleId="35">
    <w:name w:val="Стиль3"/>
    <w:basedOn w:val="21"/>
    <w:link w:val="314"/>
    <w:qFormat/>
  </w:style>
  <w:style w:type="character" w:customStyle="1" w:styleId="xl64">
    <w:name w:val="xl64"/>
    <w:link w:val="xl641"/>
    <w:qFormat/>
    <w:rPr>
      <w:sz w:val="28"/>
    </w:rPr>
  </w:style>
  <w:style w:type="character" w:styleId="afe">
    <w:name w:val="Hyperlink"/>
    <w:basedOn w:val="a0"/>
    <w:rPr>
      <w:color w:val="0000FF" w:themeColor="hyperlink"/>
      <w:u w:val="single"/>
    </w:rPr>
  </w:style>
  <w:style w:type="character" w:customStyle="1" w:styleId="Footnote">
    <w:name w:val="Footnote"/>
    <w:link w:val="Footnote1"/>
    <w:qFormat/>
    <w:rPr>
      <w:sz w:val="18"/>
    </w:rPr>
  </w:style>
  <w:style w:type="character" w:customStyle="1" w:styleId="xl69">
    <w:name w:val="xl69"/>
    <w:link w:val="xl691"/>
    <w:qFormat/>
    <w:rPr>
      <w:sz w:val="28"/>
    </w:rPr>
  </w:style>
  <w:style w:type="character" w:customStyle="1" w:styleId="Heading81">
    <w:name w:val="Heading 81"/>
    <w:qFormat/>
    <w:rPr>
      <w:rFonts w:ascii="Arial" w:hAnsi="Arial"/>
      <w:i/>
      <w:sz w:val="20"/>
    </w:rPr>
  </w:style>
  <w:style w:type="character" w:customStyle="1" w:styleId="aff">
    <w:name w:val="Таблица шапка"/>
    <w:link w:val="1ff6"/>
    <w:qFormat/>
    <w:rPr>
      <w:sz w:val="18"/>
    </w:rPr>
  </w:style>
  <w:style w:type="character" w:customStyle="1" w:styleId="214">
    <w:name w:val="Список 21"/>
    <w:qFormat/>
  </w:style>
  <w:style w:type="character" w:customStyle="1" w:styleId="1ff7">
    <w:name w:val="Заголовок записки1"/>
    <w:link w:val="118"/>
    <w:qFormat/>
  </w:style>
  <w:style w:type="character" w:customStyle="1" w:styleId="aff0">
    <w:name w:val="Знак Знак Знак"/>
    <w:link w:val="1ff8"/>
    <w:qFormat/>
    <w:rPr>
      <w:rFonts w:ascii="Verdana" w:hAnsi="Verdana"/>
      <w:sz w:val="20"/>
    </w:rPr>
  </w:style>
  <w:style w:type="character" w:customStyle="1" w:styleId="xl73">
    <w:name w:val="xl73"/>
    <w:link w:val="xl731"/>
    <w:qFormat/>
    <w:rPr>
      <w:sz w:val="28"/>
    </w:rPr>
  </w:style>
  <w:style w:type="character" w:customStyle="1" w:styleId="Contents1">
    <w:name w:val="Contents 1"/>
    <w:qFormat/>
    <w:rPr>
      <w:b/>
      <w:caps/>
    </w:rPr>
  </w:style>
  <w:style w:type="character" w:customStyle="1" w:styleId="aff1">
    <w:name w:val="Шапка Знак"/>
    <w:link w:val="1ff9"/>
    <w:qFormat/>
    <w:rPr>
      <w:rFonts w:ascii="Arial" w:hAnsi="Arial"/>
      <w:sz w:val="24"/>
    </w:rPr>
  </w:style>
  <w:style w:type="character" w:customStyle="1" w:styleId="xl95">
    <w:name w:val="xl95"/>
    <w:link w:val="xl951"/>
    <w:qFormat/>
    <w:rPr>
      <w:sz w:val="28"/>
    </w:rPr>
  </w:style>
  <w:style w:type="character" w:customStyle="1" w:styleId="msonormalcxspmiddle">
    <w:name w:val="msonormalcxspmiddle"/>
    <w:link w:val="msonormalcxspmiddle1"/>
    <w:qFormat/>
  </w:style>
  <w:style w:type="character" w:customStyle="1" w:styleId="21">
    <w:name w:val="Основной текст с отступом 21"/>
    <w:link w:val="BodyTextIndent21"/>
    <w:qFormat/>
  </w:style>
  <w:style w:type="character" w:customStyle="1" w:styleId="HeaderandFooter">
    <w:name w:val="Header and Footer"/>
    <w:qFormat/>
    <w:rPr>
      <w:rFonts w:ascii="XO Thames" w:hAnsi="XO Thames"/>
      <w:sz w:val="28"/>
    </w:rPr>
  </w:style>
  <w:style w:type="character" w:customStyle="1" w:styleId="xl97">
    <w:name w:val="xl97"/>
    <w:link w:val="xl971"/>
    <w:qFormat/>
    <w:rPr>
      <w:sz w:val="28"/>
    </w:rPr>
  </w:style>
  <w:style w:type="character" w:customStyle="1" w:styleId="xl65">
    <w:name w:val="xl65"/>
    <w:link w:val="xl651"/>
    <w:qFormat/>
    <w:rPr>
      <w:sz w:val="40"/>
    </w:rPr>
  </w:style>
  <w:style w:type="character" w:customStyle="1" w:styleId="xl137">
    <w:name w:val="xl137"/>
    <w:link w:val="xl1371"/>
    <w:qFormat/>
    <w:rPr>
      <w:sz w:val="28"/>
    </w:rPr>
  </w:style>
  <w:style w:type="character" w:customStyle="1" w:styleId="1ffa">
    <w:name w:val="Адрес на конверте1"/>
    <w:link w:val="envelopeaddress1"/>
    <w:qFormat/>
    <w:rPr>
      <w:rFonts w:ascii="Arial" w:hAnsi="Arial"/>
    </w:rPr>
  </w:style>
  <w:style w:type="character" w:customStyle="1" w:styleId="xl132">
    <w:name w:val="xl132"/>
    <w:link w:val="xl1321"/>
    <w:qFormat/>
    <w:rPr>
      <w:sz w:val="28"/>
    </w:rPr>
  </w:style>
  <w:style w:type="character" w:customStyle="1" w:styleId="80">
    <w:name w:val="Заголовок 8 Знак"/>
    <w:link w:val="81"/>
    <w:qFormat/>
    <w:rPr>
      <w:rFonts w:ascii="Arial" w:hAnsi="Arial"/>
      <w:i/>
      <w:sz w:val="20"/>
    </w:rPr>
  </w:style>
  <w:style w:type="character" w:customStyle="1" w:styleId="List4Cont">
    <w:name w:val="List 4 Cont."/>
    <w:qFormat/>
  </w:style>
  <w:style w:type="character" w:customStyle="1" w:styleId="260">
    <w:name w:val="Знак Знак26"/>
    <w:link w:val="261"/>
    <w:qFormat/>
    <w:rPr>
      <w:i/>
      <w:sz w:val="22"/>
    </w:rPr>
  </w:style>
  <w:style w:type="character" w:customStyle="1" w:styleId="xl124">
    <w:name w:val="xl124"/>
    <w:link w:val="xl1241"/>
    <w:qFormat/>
    <w:rPr>
      <w:sz w:val="28"/>
    </w:rPr>
  </w:style>
  <w:style w:type="character" w:customStyle="1" w:styleId="36">
    <w:name w:val="Раздел 3"/>
    <w:link w:val="315"/>
    <w:qFormat/>
    <w:rPr>
      <w:b/>
    </w:rPr>
  </w:style>
  <w:style w:type="character" w:customStyle="1" w:styleId="xl90">
    <w:name w:val="xl90"/>
    <w:link w:val="xl901"/>
    <w:qFormat/>
    <w:rPr>
      <w:sz w:val="28"/>
    </w:rPr>
  </w:style>
  <w:style w:type="character" w:customStyle="1" w:styleId="Salutation1">
    <w:name w:val="Salutation1"/>
    <w:qFormat/>
  </w:style>
  <w:style w:type="character" w:customStyle="1" w:styleId="xl142">
    <w:name w:val="xl142"/>
    <w:link w:val="xl1421"/>
    <w:qFormat/>
    <w:rPr>
      <w:color w:val="FF0000"/>
      <w:sz w:val="28"/>
    </w:rPr>
  </w:style>
  <w:style w:type="character" w:styleId="aff2">
    <w:name w:val="Strong"/>
    <w:qFormat/>
    <w:rPr>
      <w:rFonts w:ascii="Times New Roman" w:hAnsi="Times New Roman"/>
      <w:b/>
    </w:rPr>
  </w:style>
  <w:style w:type="character" w:customStyle="1" w:styleId="xl103">
    <w:name w:val="xl103"/>
    <w:link w:val="xl1031"/>
    <w:qFormat/>
    <w:rPr>
      <w:sz w:val="28"/>
    </w:rPr>
  </w:style>
  <w:style w:type="character" w:customStyle="1" w:styleId="1ffb">
    <w:name w:val="Рецензия1"/>
    <w:link w:val="Revision1"/>
    <w:qFormat/>
    <w:rPr>
      <w:rFonts w:ascii="Times New Roman" w:hAnsi="Times New Roman"/>
      <w:sz w:val="24"/>
    </w:rPr>
  </w:style>
  <w:style w:type="character" w:customStyle="1" w:styleId="aff3">
    <w:name w:val="Раздел"/>
    <w:link w:val="1ffc"/>
    <w:qFormat/>
    <w:rPr>
      <w:rFonts w:ascii="Arial Narrow" w:hAnsi="Arial Narrow"/>
      <w:b/>
      <w:sz w:val="28"/>
    </w:rPr>
  </w:style>
  <w:style w:type="character" w:customStyle="1" w:styleId="ConsPlusNonformat">
    <w:name w:val="ConsPlusNonformat"/>
    <w:link w:val="ConsPlusNonformat1"/>
    <w:qFormat/>
    <w:rPr>
      <w:rFonts w:ascii="Courier New" w:hAnsi="Courier New"/>
      <w:sz w:val="24"/>
    </w:rPr>
  </w:style>
  <w:style w:type="character" w:customStyle="1" w:styleId="aff4">
    <w:name w:val="Тема примечания Знак"/>
    <w:link w:val="1ffd"/>
    <w:qFormat/>
    <w:rPr>
      <w:rFonts w:ascii="Times New Roman" w:hAnsi="Times New Roman"/>
      <w:b/>
      <w:sz w:val="20"/>
    </w:rPr>
  </w:style>
  <w:style w:type="character" w:customStyle="1" w:styleId="Contents9">
    <w:name w:val="Contents 9"/>
    <w:qFormat/>
  </w:style>
  <w:style w:type="character" w:customStyle="1" w:styleId="230">
    <w:name w:val="Знак Знак23"/>
    <w:link w:val="2310"/>
    <w:qFormat/>
    <w:rPr>
      <w:rFonts w:ascii="Arial" w:hAnsi="Arial"/>
      <w:b/>
      <w:i/>
      <w:sz w:val="18"/>
    </w:rPr>
  </w:style>
  <w:style w:type="character" w:customStyle="1" w:styleId="aff5">
    <w:name w:val="Знак Знак Знак Знак Знак Знак Знак"/>
    <w:link w:val="1ffe"/>
    <w:qFormat/>
    <w:rPr>
      <w:sz w:val="20"/>
    </w:rPr>
  </w:style>
  <w:style w:type="character" w:customStyle="1" w:styleId="xl166">
    <w:name w:val="xl166"/>
    <w:link w:val="xl1661"/>
    <w:qFormat/>
    <w:rPr>
      <w:sz w:val="28"/>
    </w:rPr>
  </w:style>
  <w:style w:type="character" w:customStyle="1" w:styleId="apple-style-span">
    <w:name w:val="apple-style-span"/>
    <w:basedOn w:val="a0"/>
    <w:link w:val="apple-style-span1"/>
    <w:qFormat/>
  </w:style>
  <w:style w:type="character" w:customStyle="1" w:styleId="aff6">
    <w:name w:val="Дефис Знак"/>
    <w:link w:val="1fff"/>
    <w:qFormat/>
    <w:rPr>
      <w:rFonts w:ascii="Times New Roman" w:hAnsi="Times New Roman"/>
      <w:sz w:val="24"/>
    </w:rPr>
  </w:style>
  <w:style w:type="character" w:customStyle="1" w:styleId="xl107">
    <w:name w:val="xl107"/>
    <w:link w:val="xl1071"/>
    <w:qFormat/>
    <w:rPr>
      <w:sz w:val="28"/>
    </w:rPr>
  </w:style>
  <w:style w:type="character" w:customStyle="1" w:styleId="316">
    <w:name w:val="Основной текст 31"/>
    <w:link w:val="BodyText31"/>
    <w:qFormat/>
    <w:rPr>
      <w:sz w:val="16"/>
    </w:rPr>
  </w:style>
  <w:style w:type="character" w:customStyle="1" w:styleId="1fff0">
    <w:name w:val="Тема примечания1"/>
    <w:basedOn w:val="15"/>
    <w:link w:val="annotationsubject1"/>
    <w:qFormat/>
    <w:rPr>
      <w:b/>
      <w:sz w:val="20"/>
    </w:rPr>
  </w:style>
  <w:style w:type="character" w:customStyle="1" w:styleId="1fff1">
    <w:name w:val="Обычный1"/>
    <w:link w:val="119"/>
    <w:qFormat/>
    <w:rPr>
      <w:rFonts w:ascii="Times New Roman" w:hAnsi="Times New Roman"/>
      <w:sz w:val="24"/>
    </w:rPr>
  </w:style>
  <w:style w:type="character" w:customStyle="1" w:styleId="ConsPlusNormal">
    <w:name w:val="ConsPlusNormal"/>
    <w:link w:val="ConsPlusNormal1"/>
    <w:qFormat/>
    <w:rPr>
      <w:rFonts w:ascii="Arial" w:hAnsi="Arial"/>
      <w:sz w:val="24"/>
    </w:rPr>
  </w:style>
  <w:style w:type="character" w:customStyle="1" w:styleId="Contents8">
    <w:name w:val="Contents 8"/>
    <w:qFormat/>
  </w:style>
  <w:style w:type="character" w:customStyle="1" w:styleId="HTML0">
    <w:name w:val="Стандартный HTML Знак"/>
    <w:link w:val="HTML12"/>
    <w:qFormat/>
    <w:rPr>
      <w:rFonts w:ascii="Courier New" w:hAnsi="Courier New"/>
      <w:sz w:val="20"/>
    </w:rPr>
  </w:style>
  <w:style w:type="character" w:customStyle="1" w:styleId="aff7">
    <w:name w:val="Нижний колонтитул Знак"/>
    <w:link w:val="1fff2"/>
    <w:qFormat/>
    <w:rPr>
      <w:rFonts w:ascii="Times New Roman" w:hAnsi="Times New Roman"/>
      <w:sz w:val="24"/>
    </w:rPr>
  </w:style>
  <w:style w:type="character" w:customStyle="1" w:styleId="ConsNonformat0">
    <w:name w:val="ConsNonformat Знак"/>
    <w:link w:val="ConsNonformat10"/>
    <w:qFormat/>
    <w:rPr>
      <w:rFonts w:ascii="Courier New" w:hAnsi="Courier New"/>
    </w:rPr>
  </w:style>
  <w:style w:type="character" w:customStyle="1" w:styleId="Textbodyindent">
    <w:name w:val="Text body indent"/>
    <w:basedOn w:val="Textbody"/>
    <w:qFormat/>
  </w:style>
  <w:style w:type="character" w:customStyle="1" w:styleId="ConsPlusNormal0">
    <w:name w:val="ConsPlusNormal Знак"/>
    <w:link w:val="ConsPlusNormal10"/>
    <w:qFormat/>
    <w:rPr>
      <w:rFonts w:ascii="Arial" w:hAnsi="Arial"/>
    </w:rPr>
  </w:style>
  <w:style w:type="character" w:customStyle="1" w:styleId="40">
    <w:name w:val="Заголовок 4 Знак"/>
    <w:link w:val="410"/>
    <w:qFormat/>
    <w:rPr>
      <w:rFonts w:ascii="Arial" w:hAnsi="Arial"/>
      <w:sz w:val="24"/>
    </w:rPr>
  </w:style>
  <w:style w:type="character" w:customStyle="1" w:styleId="xl77">
    <w:name w:val="xl77"/>
    <w:link w:val="xl771"/>
    <w:qFormat/>
    <w:rPr>
      <w:sz w:val="28"/>
    </w:rPr>
  </w:style>
  <w:style w:type="character" w:customStyle="1" w:styleId="xl79">
    <w:name w:val="xl79"/>
    <w:link w:val="xl791"/>
    <w:qFormat/>
    <w:rPr>
      <w:sz w:val="28"/>
    </w:rPr>
  </w:style>
  <w:style w:type="character" w:customStyle="1" w:styleId="xl161">
    <w:name w:val="xl161"/>
    <w:link w:val="xl1611"/>
    <w:qFormat/>
    <w:rPr>
      <w:sz w:val="28"/>
    </w:rPr>
  </w:style>
  <w:style w:type="character" w:customStyle="1" w:styleId="xl159">
    <w:name w:val="xl159"/>
    <w:link w:val="xl1591"/>
    <w:qFormat/>
    <w:rPr>
      <w:sz w:val="28"/>
    </w:rPr>
  </w:style>
  <w:style w:type="character" w:customStyle="1" w:styleId="xl160">
    <w:name w:val="xl160"/>
    <w:link w:val="xl1601"/>
    <w:qFormat/>
    <w:rPr>
      <w:sz w:val="28"/>
    </w:rPr>
  </w:style>
  <w:style w:type="character" w:customStyle="1" w:styleId="1fff3">
    <w:name w:val="Текст1"/>
    <w:link w:val="PlainText1"/>
    <w:qFormat/>
    <w:rPr>
      <w:rFonts w:ascii="Courier New" w:hAnsi="Courier New"/>
      <w:sz w:val="20"/>
    </w:rPr>
  </w:style>
  <w:style w:type="character" w:customStyle="1" w:styleId="xl116">
    <w:name w:val="xl116"/>
    <w:link w:val="xl1161"/>
    <w:qFormat/>
    <w:rPr>
      <w:sz w:val="28"/>
    </w:rPr>
  </w:style>
  <w:style w:type="character" w:customStyle="1" w:styleId="aff8">
    <w:name w:val="Подраздел"/>
    <w:link w:val="1fff4"/>
    <w:qFormat/>
    <w:rPr>
      <w:rFonts w:ascii="TimesDL" w:hAnsi="TimesDL"/>
      <w:b/>
      <w:smallCaps/>
      <w:spacing w:val="-2"/>
    </w:rPr>
  </w:style>
  <w:style w:type="character" w:customStyle="1" w:styleId="42">
    <w:name w:val="Стиль4"/>
    <w:basedOn w:val="afd"/>
    <w:link w:val="411"/>
    <w:qFormat/>
  </w:style>
  <w:style w:type="character" w:customStyle="1" w:styleId="37">
    <w:name w:val="Стиль3 Знак Знак Знак"/>
    <w:link w:val="317"/>
    <w:qFormat/>
    <w:rPr>
      <w:rFonts w:ascii="Times New Roman" w:hAnsi="Times New Roman"/>
      <w:sz w:val="24"/>
    </w:rPr>
  </w:style>
  <w:style w:type="character" w:customStyle="1" w:styleId="aff9">
    <w:name w:val="Красная строка Знак"/>
    <w:link w:val="1fff5"/>
    <w:qFormat/>
    <w:rPr>
      <w:rFonts w:ascii="Times New Roman" w:hAnsi="Times New Roman"/>
      <w:sz w:val="24"/>
    </w:rPr>
  </w:style>
  <w:style w:type="character" w:customStyle="1" w:styleId="affa">
    <w:name w:val="Приветствие Знак"/>
    <w:link w:val="1fff6"/>
    <w:qFormat/>
    <w:rPr>
      <w:rFonts w:ascii="Times New Roman" w:hAnsi="Times New Roman"/>
      <w:sz w:val="24"/>
    </w:rPr>
  </w:style>
  <w:style w:type="character" w:customStyle="1" w:styleId="xl119">
    <w:name w:val="xl119"/>
    <w:link w:val="xl1191"/>
    <w:qFormat/>
    <w:rPr>
      <w:sz w:val="28"/>
    </w:rPr>
  </w:style>
  <w:style w:type="character" w:customStyle="1" w:styleId="xl74">
    <w:name w:val="xl74"/>
    <w:link w:val="xl741"/>
    <w:qFormat/>
    <w:rPr>
      <w:sz w:val="28"/>
    </w:rPr>
  </w:style>
  <w:style w:type="character" w:customStyle="1" w:styleId="xl101">
    <w:name w:val="xl101"/>
    <w:link w:val="xl1011"/>
    <w:qFormat/>
    <w:rPr>
      <w:sz w:val="28"/>
    </w:rPr>
  </w:style>
  <w:style w:type="character" w:customStyle="1" w:styleId="affb">
    <w:name w:val="Условия контракта"/>
    <w:link w:val="1fff7"/>
    <w:qFormat/>
    <w:rPr>
      <w:b/>
    </w:rPr>
  </w:style>
  <w:style w:type="character" w:customStyle="1" w:styleId="affc">
    <w:name w:val="Содержимое таблицы"/>
    <w:link w:val="1fff8"/>
    <w:qFormat/>
    <w:rPr>
      <w:rFonts w:ascii="Arial" w:hAnsi="Arial"/>
    </w:rPr>
  </w:style>
  <w:style w:type="character" w:customStyle="1" w:styleId="xl91">
    <w:name w:val="xl91"/>
    <w:link w:val="xl911"/>
    <w:qFormat/>
    <w:rPr>
      <w:sz w:val="28"/>
    </w:rPr>
  </w:style>
  <w:style w:type="character" w:customStyle="1" w:styleId="280">
    <w:name w:val="Знак Знак28"/>
    <w:link w:val="281"/>
    <w:qFormat/>
    <w:rPr>
      <w:rFonts w:ascii="Arial" w:hAnsi="Arial"/>
      <w:sz w:val="24"/>
    </w:rPr>
  </w:style>
  <w:style w:type="character" w:customStyle="1" w:styleId="xl110">
    <w:name w:val="xl110"/>
    <w:link w:val="xl1101"/>
    <w:qFormat/>
    <w:rPr>
      <w:sz w:val="28"/>
    </w:rPr>
  </w:style>
  <w:style w:type="character" w:customStyle="1" w:styleId="xl108">
    <w:name w:val="xl108"/>
    <w:link w:val="xl1081"/>
    <w:qFormat/>
    <w:rPr>
      <w:sz w:val="28"/>
    </w:rPr>
  </w:style>
  <w:style w:type="character" w:customStyle="1" w:styleId="Contents5">
    <w:name w:val="Contents 5"/>
    <w:qFormat/>
  </w:style>
  <w:style w:type="character" w:customStyle="1" w:styleId="affd">
    <w:name w:val="Содержимое врезки"/>
    <w:link w:val="1fff9"/>
    <w:qFormat/>
  </w:style>
  <w:style w:type="character" w:customStyle="1" w:styleId="FontStyle11">
    <w:name w:val="Font Style11"/>
    <w:link w:val="FontStyle111"/>
    <w:qFormat/>
    <w:rPr>
      <w:rFonts w:ascii="Times New Roman" w:hAnsi="Times New Roman"/>
      <w:b/>
      <w:sz w:val="22"/>
    </w:rPr>
  </w:style>
  <w:style w:type="character" w:styleId="affe">
    <w:name w:val="annotation reference"/>
    <w:link w:val="annotationreference1"/>
    <w:qFormat/>
    <w:rPr>
      <w:sz w:val="16"/>
    </w:rPr>
  </w:style>
  <w:style w:type="character" w:customStyle="1" w:styleId="xl114">
    <w:name w:val="xl114"/>
    <w:link w:val="xl1141"/>
    <w:qFormat/>
    <w:rPr>
      <w:sz w:val="28"/>
    </w:rPr>
  </w:style>
  <w:style w:type="character" w:customStyle="1" w:styleId="xl133">
    <w:name w:val="xl133"/>
    <w:link w:val="xl1331"/>
    <w:qFormat/>
    <w:rPr>
      <w:sz w:val="28"/>
    </w:rPr>
  </w:style>
  <w:style w:type="character" w:customStyle="1" w:styleId="xl151">
    <w:name w:val="xl151"/>
    <w:link w:val="xl1511"/>
    <w:qFormat/>
    <w:rPr>
      <w:sz w:val="28"/>
    </w:rPr>
  </w:style>
  <w:style w:type="character" w:customStyle="1" w:styleId="215">
    <w:name w:val="Красная строка 21"/>
    <w:basedOn w:val="Textbodyindent"/>
    <w:link w:val="BodyTextFirstIndent21"/>
    <w:qFormat/>
  </w:style>
  <w:style w:type="character" w:customStyle="1" w:styleId="xl94">
    <w:name w:val="xl94"/>
    <w:link w:val="xl941"/>
    <w:qFormat/>
    <w:rPr>
      <w:sz w:val="28"/>
    </w:rPr>
  </w:style>
  <w:style w:type="character" w:customStyle="1" w:styleId="232">
    <w:name w:val="Знак Знак23 Знак Знак Знак"/>
    <w:link w:val="2312"/>
    <w:qFormat/>
    <w:rPr>
      <w:sz w:val="20"/>
    </w:rPr>
  </w:style>
  <w:style w:type="character" w:customStyle="1" w:styleId="afff">
    <w:name w:val="Текст Знак"/>
    <w:link w:val="1fffa"/>
    <w:qFormat/>
    <w:rPr>
      <w:rFonts w:ascii="Courier New" w:hAnsi="Courier New"/>
      <w:sz w:val="20"/>
    </w:rPr>
  </w:style>
  <w:style w:type="character" w:customStyle="1" w:styleId="318">
    <w:name w:val="Список 31"/>
    <w:qFormat/>
  </w:style>
  <w:style w:type="character" w:customStyle="1" w:styleId="1fffb">
    <w:name w:val="Замещающий текст1"/>
    <w:link w:val="11a"/>
    <w:qFormat/>
    <w:rPr>
      <w:color w:val="808080"/>
    </w:rPr>
  </w:style>
  <w:style w:type="character" w:customStyle="1" w:styleId="53">
    <w:name w:val="Знак Знак5"/>
    <w:link w:val="511"/>
    <w:qFormat/>
    <w:rPr>
      <w:sz w:val="24"/>
    </w:rPr>
  </w:style>
  <w:style w:type="character" w:customStyle="1" w:styleId="skypepnhtextspan">
    <w:name w:val="skype_pnh_text_span"/>
    <w:link w:val="skypepnhtextspan1"/>
    <w:qFormat/>
  </w:style>
  <w:style w:type="character" w:customStyle="1" w:styleId="VL">
    <w:name w:val="VL_Сноска"/>
    <w:link w:val="VL1"/>
    <w:qFormat/>
    <w:rPr>
      <w:rFonts w:ascii="Calibri" w:hAnsi="Calibri"/>
      <w:color w:val="31373C"/>
      <w:sz w:val="18"/>
    </w:rPr>
  </w:style>
  <w:style w:type="character" w:customStyle="1" w:styleId="xl131">
    <w:name w:val="xl131"/>
    <w:link w:val="xl1311"/>
    <w:qFormat/>
    <w:rPr>
      <w:sz w:val="28"/>
    </w:rPr>
  </w:style>
  <w:style w:type="character" w:customStyle="1" w:styleId="List5Cont">
    <w:name w:val="List 5 Cont."/>
    <w:qFormat/>
  </w:style>
  <w:style w:type="character" w:customStyle="1" w:styleId="afff0">
    <w:name w:val="Таблица текст"/>
    <w:link w:val="1fffc"/>
    <w:qFormat/>
    <w:rPr>
      <w:sz w:val="22"/>
    </w:rPr>
  </w:style>
  <w:style w:type="character" w:customStyle="1" w:styleId="xl156">
    <w:name w:val="xl156"/>
    <w:link w:val="xl1561"/>
    <w:qFormat/>
    <w:rPr>
      <w:sz w:val="28"/>
    </w:rPr>
  </w:style>
  <w:style w:type="character" w:customStyle="1" w:styleId="afff1">
    <w:name w:val="Словарная статья"/>
    <w:link w:val="1fffd"/>
    <w:qFormat/>
    <w:rPr>
      <w:rFonts w:ascii="Arial" w:hAnsi="Arial"/>
      <w:sz w:val="20"/>
    </w:rPr>
  </w:style>
  <w:style w:type="character" w:customStyle="1" w:styleId="xl100">
    <w:name w:val="xl100"/>
    <w:link w:val="xl1001"/>
    <w:qFormat/>
    <w:rPr>
      <w:sz w:val="28"/>
    </w:rPr>
  </w:style>
  <w:style w:type="character" w:customStyle="1" w:styleId="xl84">
    <w:name w:val="xl84"/>
    <w:link w:val="xl841"/>
    <w:qFormat/>
    <w:rPr>
      <w:sz w:val="28"/>
    </w:rPr>
  </w:style>
  <w:style w:type="character" w:customStyle="1" w:styleId="Style4">
    <w:name w:val="Style4"/>
    <w:link w:val="Style41"/>
    <w:qFormat/>
  </w:style>
  <w:style w:type="character" w:customStyle="1" w:styleId="xl155">
    <w:name w:val="xl155"/>
    <w:link w:val="xl1551"/>
    <w:qFormat/>
    <w:rPr>
      <w:sz w:val="28"/>
    </w:rPr>
  </w:style>
  <w:style w:type="character" w:customStyle="1" w:styleId="Subtitle1">
    <w:name w:val="Subtitle1"/>
    <w:qFormat/>
    <w:rPr>
      <w:rFonts w:ascii="Arial" w:hAnsi="Arial"/>
    </w:rPr>
  </w:style>
  <w:style w:type="character" w:customStyle="1" w:styleId="xl144">
    <w:name w:val="xl144"/>
    <w:link w:val="xl1441"/>
    <w:qFormat/>
    <w:rPr>
      <w:sz w:val="28"/>
    </w:rPr>
  </w:style>
  <w:style w:type="character" w:customStyle="1" w:styleId="120">
    <w:name w:val="Абзац списка12"/>
    <w:link w:val="11b"/>
    <w:qFormat/>
  </w:style>
  <w:style w:type="character" w:customStyle="1" w:styleId="1fffe">
    <w:name w:val="Электронная подпись1"/>
    <w:link w:val="E-mailSignature1"/>
    <w:qFormat/>
  </w:style>
  <w:style w:type="character" w:customStyle="1" w:styleId="xl171">
    <w:name w:val="xl171"/>
    <w:link w:val="xl1711"/>
    <w:qFormat/>
    <w:rPr>
      <w:sz w:val="28"/>
    </w:rPr>
  </w:style>
  <w:style w:type="character" w:customStyle="1" w:styleId="xl70">
    <w:name w:val="xl70"/>
    <w:link w:val="xl701"/>
    <w:qFormat/>
    <w:rPr>
      <w:sz w:val="28"/>
    </w:rPr>
  </w:style>
  <w:style w:type="character" w:customStyle="1" w:styleId="1ffff">
    <w:name w:val="Заголовок1"/>
    <w:link w:val="11c"/>
    <w:qFormat/>
    <w:rPr>
      <w:rFonts w:ascii="Arial" w:hAnsi="Arial"/>
      <w:b/>
      <w:sz w:val="22"/>
    </w:rPr>
  </w:style>
  <w:style w:type="character" w:customStyle="1" w:styleId="FootnoteCharacters">
    <w:name w:val="Footnote Characters"/>
    <w:link w:val="FootnoteCharacters1"/>
    <w:qFormat/>
    <w:rPr>
      <w:vertAlign w:val="superscript"/>
    </w:rPr>
  </w:style>
  <w:style w:type="character" w:customStyle="1" w:styleId="xl135">
    <w:name w:val="xl135"/>
    <w:link w:val="xl1351"/>
    <w:qFormat/>
    <w:rPr>
      <w:sz w:val="28"/>
    </w:rPr>
  </w:style>
  <w:style w:type="character" w:customStyle="1" w:styleId="43">
    <w:name w:val="Стиль4 Знак"/>
    <w:basedOn w:val="aff6"/>
    <w:link w:val="412"/>
    <w:qFormat/>
    <w:rPr>
      <w:rFonts w:ascii="Times New Roman" w:hAnsi="Times New Roman"/>
      <w:sz w:val="24"/>
    </w:rPr>
  </w:style>
  <w:style w:type="character" w:customStyle="1" w:styleId="Title1">
    <w:name w:val="Title1"/>
    <w:qFormat/>
    <w:rPr>
      <w:rFonts w:ascii="Cambria" w:hAnsi="Cambria"/>
      <w:b/>
      <w:sz w:val="32"/>
    </w:rPr>
  </w:style>
  <w:style w:type="character" w:customStyle="1" w:styleId="afff2">
    <w:name w:val="Заголовок таблицы"/>
    <w:basedOn w:val="affc"/>
    <w:link w:val="1ffff0"/>
    <w:qFormat/>
    <w:rPr>
      <w:rFonts w:ascii="Arial" w:hAnsi="Arial"/>
      <w:b/>
      <w:i/>
    </w:rPr>
  </w:style>
  <w:style w:type="character" w:customStyle="1" w:styleId="xl130">
    <w:name w:val="xl130"/>
    <w:link w:val="xl1301"/>
    <w:qFormat/>
    <w:rPr>
      <w:sz w:val="28"/>
    </w:rPr>
  </w:style>
  <w:style w:type="character" w:customStyle="1" w:styleId="Heading41">
    <w:name w:val="Heading 41"/>
    <w:qFormat/>
    <w:rPr>
      <w:rFonts w:ascii="Arial" w:hAnsi="Arial"/>
    </w:rPr>
  </w:style>
  <w:style w:type="character" w:customStyle="1" w:styleId="xl162">
    <w:name w:val="xl162"/>
    <w:link w:val="xl1621"/>
    <w:qFormat/>
    <w:rPr>
      <w:sz w:val="28"/>
    </w:rPr>
  </w:style>
  <w:style w:type="character" w:customStyle="1" w:styleId="216">
    <w:name w:val="Обратный адрес 21"/>
    <w:link w:val="envelopereturn1"/>
    <w:qFormat/>
    <w:rPr>
      <w:rFonts w:ascii="Arial" w:hAnsi="Arial"/>
      <w:sz w:val="20"/>
    </w:rPr>
  </w:style>
  <w:style w:type="character" w:customStyle="1" w:styleId="xl141">
    <w:name w:val="xl141"/>
    <w:link w:val="xl1411"/>
    <w:qFormat/>
    <w:rPr>
      <w:color w:val="FF0000"/>
      <w:sz w:val="28"/>
    </w:rPr>
  </w:style>
  <w:style w:type="character" w:customStyle="1" w:styleId="Appendix">
    <w:name w:val="Appendix"/>
    <w:qFormat/>
  </w:style>
  <w:style w:type="character" w:customStyle="1" w:styleId="xl123">
    <w:name w:val="xl123"/>
    <w:link w:val="xl1231"/>
    <w:qFormat/>
    <w:rPr>
      <w:sz w:val="28"/>
    </w:rPr>
  </w:style>
  <w:style w:type="character" w:customStyle="1" w:styleId="217">
    <w:name w:val="Знак21"/>
    <w:link w:val="2110"/>
    <w:qFormat/>
    <w:rPr>
      <w:rFonts w:ascii="Calibri" w:hAnsi="Calibri"/>
    </w:rPr>
  </w:style>
  <w:style w:type="character" w:customStyle="1" w:styleId="ConsNormal">
    <w:name w:val="ConsNormal Знак"/>
    <w:link w:val="ConsNormal1"/>
    <w:qFormat/>
    <w:rPr>
      <w:rFonts w:ascii="Consultant" w:hAnsi="Consultant"/>
    </w:rPr>
  </w:style>
  <w:style w:type="character" w:customStyle="1" w:styleId="200">
    <w:name w:val="20"/>
    <w:link w:val="201"/>
    <w:qFormat/>
  </w:style>
  <w:style w:type="character" w:customStyle="1" w:styleId="xl78">
    <w:name w:val="xl78"/>
    <w:link w:val="xl781"/>
    <w:qFormat/>
    <w:rPr>
      <w:sz w:val="28"/>
    </w:rPr>
  </w:style>
  <w:style w:type="character" w:customStyle="1" w:styleId="Heading21">
    <w:name w:val="Heading 21"/>
    <w:qFormat/>
    <w:rPr>
      <w:b/>
      <w:sz w:val="30"/>
    </w:rPr>
  </w:style>
  <w:style w:type="character" w:customStyle="1" w:styleId="afff3">
    <w:name w:val="пункт"/>
    <w:link w:val="1ffff1"/>
    <w:qFormat/>
  </w:style>
  <w:style w:type="character" w:customStyle="1" w:styleId="caption1">
    <w:name w:val="caption1"/>
    <w:link w:val="caption2"/>
    <w:qFormat/>
    <w:rPr>
      <w:rFonts w:ascii="PT Astra Serif" w:hAnsi="PT Astra Serif"/>
      <w:i/>
    </w:rPr>
  </w:style>
  <w:style w:type="character" w:customStyle="1" w:styleId="afff4">
    <w:name w:val="Колонтитул"/>
    <w:link w:val="1ffff2"/>
    <w:qFormat/>
  </w:style>
  <w:style w:type="character" w:customStyle="1" w:styleId="xl96">
    <w:name w:val="xl96"/>
    <w:link w:val="xl961"/>
    <w:qFormat/>
    <w:rPr>
      <w:sz w:val="28"/>
    </w:rPr>
  </w:style>
  <w:style w:type="character" w:customStyle="1" w:styleId="afff5">
    <w:name w:val="Подпись Знак"/>
    <w:link w:val="1ffff3"/>
    <w:qFormat/>
    <w:rPr>
      <w:rFonts w:ascii="Times New Roman" w:hAnsi="Times New Roman"/>
      <w:sz w:val="24"/>
    </w:rPr>
  </w:style>
  <w:style w:type="character" w:customStyle="1" w:styleId="afff6">
    <w:name w:val="Знак Знак Знак Знак Знак Знак"/>
    <w:link w:val="1ffff4"/>
    <w:qFormat/>
    <w:rPr>
      <w:sz w:val="20"/>
    </w:rPr>
  </w:style>
  <w:style w:type="character" w:customStyle="1" w:styleId="233">
    <w:name w:val="Знак Знак23 Знак Знак Знак Знак"/>
    <w:link w:val="2320"/>
    <w:qFormat/>
    <w:rPr>
      <w:sz w:val="20"/>
    </w:rPr>
  </w:style>
  <w:style w:type="character" w:customStyle="1" w:styleId="ConsNormal0">
    <w:name w:val="ConsNormal"/>
    <w:link w:val="ConsNormal10"/>
    <w:qFormat/>
    <w:rPr>
      <w:rFonts w:ascii="Consultant" w:hAnsi="Consultant"/>
      <w:sz w:val="24"/>
    </w:rPr>
  </w:style>
  <w:style w:type="character" w:customStyle="1" w:styleId="xl118">
    <w:name w:val="xl118"/>
    <w:link w:val="xl1181"/>
    <w:qFormat/>
    <w:rPr>
      <w:sz w:val="28"/>
    </w:rPr>
  </w:style>
  <w:style w:type="character" w:customStyle="1" w:styleId="xl105">
    <w:name w:val="xl105"/>
    <w:link w:val="xl1051"/>
    <w:qFormat/>
    <w:rPr>
      <w:sz w:val="28"/>
    </w:rPr>
  </w:style>
  <w:style w:type="character" w:customStyle="1" w:styleId="1ffff5">
    <w:name w:val="Список многоуровневый 1"/>
    <w:link w:val="11d"/>
    <w:qFormat/>
  </w:style>
  <w:style w:type="character" w:customStyle="1" w:styleId="Heading61">
    <w:name w:val="Heading 61"/>
    <w:qFormat/>
    <w:rPr>
      <w:i/>
      <w:sz w:val="20"/>
    </w:rPr>
  </w:style>
  <w:style w:type="character" w:customStyle="1" w:styleId="xl121">
    <w:name w:val="xl121"/>
    <w:link w:val="xl1211"/>
    <w:qFormat/>
    <w:rPr>
      <w:sz w:val="28"/>
    </w:rPr>
  </w:style>
  <w:style w:type="paragraph" w:styleId="afff7">
    <w:name w:val="Title"/>
    <w:basedOn w:val="a"/>
    <w:next w:val="afff8"/>
    <w:uiPriority w:val="10"/>
    <w:qFormat/>
    <w:pPr>
      <w:widowControl w:val="0"/>
      <w:spacing w:before="240" w:after="60"/>
      <w:jc w:val="center"/>
      <w:outlineLvl w:val="0"/>
    </w:pPr>
    <w:rPr>
      <w:rFonts w:ascii="Cambria" w:hAnsi="Cambria"/>
      <w:b/>
      <w:sz w:val="32"/>
    </w:rPr>
  </w:style>
  <w:style w:type="paragraph" w:styleId="afff8">
    <w:name w:val="Body Text"/>
    <w:basedOn w:val="a"/>
    <w:pPr>
      <w:spacing w:after="120"/>
      <w:jc w:val="both"/>
    </w:pPr>
  </w:style>
  <w:style w:type="paragraph" w:styleId="afff9">
    <w:name w:val="List"/>
    <w:basedOn w:val="a"/>
    <w:pPr>
      <w:spacing w:after="60"/>
      <w:ind w:left="283" w:hanging="283"/>
      <w:jc w:val="both"/>
    </w:pPr>
  </w:style>
  <w:style w:type="paragraph" w:styleId="afffa">
    <w:name w:val="caption"/>
    <w:basedOn w:val="a"/>
    <w:qFormat/>
    <w:pPr>
      <w:suppressLineNumbers/>
      <w:spacing w:before="120" w:after="120"/>
    </w:pPr>
    <w:rPr>
      <w:i/>
      <w:iCs/>
      <w:szCs w:val="24"/>
    </w:rPr>
  </w:style>
  <w:style w:type="paragraph" w:styleId="afffb">
    <w:name w:val="index heading"/>
    <w:basedOn w:val="a"/>
    <w:qFormat/>
    <w:pPr>
      <w:suppressLineNumbers/>
    </w:pPr>
  </w:style>
  <w:style w:type="paragraph" w:customStyle="1" w:styleId="xl1501">
    <w:name w:val="xl1501"/>
    <w:basedOn w:val="a"/>
    <w:link w:val="xl150"/>
    <w:qFormat/>
    <w:pPr>
      <w:spacing w:before="280" w:after="280"/>
      <w:jc w:val="center"/>
    </w:pPr>
    <w:rPr>
      <w:sz w:val="28"/>
    </w:rPr>
  </w:style>
  <w:style w:type="paragraph" w:customStyle="1" w:styleId="DefaultParagraphFont1">
    <w:name w:val="Default Paragraph Font1"/>
    <w:qFormat/>
  </w:style>
  <w:style w:type="paragraph" w:customStyle="1" w:styleId="xl661">
    <w:name w:val="xl661"/>
    <w:basedOn w:val="a"/>
    <w:link w:val="xl66"/>
    <w:qFormat/>
    <w:pPr>
      <w:spacing w:before="280" w:after="280"/>
      <w:jc w:val="center"/>
    </w:pPr>
    <w:rPr>
      <w:sz w:val="40"/>
    </w:rPr>
  </w:style>
  <w:style w:type="paragraph" w:customStyle="1" w:styleId="2311">
    <w:name w:val="Знак Знак23 Знак Знак Знак Знак11"/>
    <w:basedOn w:val="a"/>
    <w:link w:val="231"/>
    <w:qFormat/>
    <w:pPr>
      <w:spacing w:before="60" w:after="60"/>
    </w:pPr>
    <w:rPr>
      <w:sz w:val="20"/>
    </w:rPr>
  </w:style>
  <w:style w:type="paragraph" w:customStyle="1" w:styleId="11">
    <w:name w:val="заголовок 11"/>
    <w:basedOn w:val="a"/>
    <w:next w:val="a"/>
    <w:link w:val="10"/>
    <w:qFormat/>
    <w:pPr>
      <w:keepNext/>
      <w:widowControl w:val="0"/>
      <w:jc w:val="center"/>
    </w:pPr>
    <w:rPr>
      <w:rFonts w:ascii="Arial" w:hAnsi="Arial"/>
      <w:b/>
      <w:sz w:val="22"/>
    </w:rPr>
  </w:style>
  <w:style w:type="paragraph" w:customStyle="1" w:styleId="xl1291">
    <w:name w:val="xl1291"/>
    <w:basedOn w:val="a"/>
    <w:link w:val="xl129"/>
    <w:qFormat/>
    <w:pPr>
      <w:spacing w:before="280" w:after="280"/>
    </w:pPr>
    <w:rPr>
      <w:sz w:val="28"/>
    </w:rPr>
  </w:style>
  <w:style w:type="paragraph" w:customStyle="1" w:styleId="12">
    <w:name w:val="Знак Знак Знак Знак1"/>
    <w:basedOn w:val="a"/>
    <w:link w:val="a3"/>
    <w:qFormat/>
    <w:pPr>
      <w:spacing w:after="160" w:line="240" w:lineRule="exact"/>
    </w:pPr>
    <w:rPr>
      <w:sz w:val="20"/>
    </w:rPr>
  </w:style>
  <w:style w:type="paragraph" w:customStyle="1" w:styleId="1ffff2">
    <w:name w:val="Колонтитул1"/>
    <w:basedOn w:val="a"/>
    <w:link w:val="afff4"/>
    <w:qFormat/>
  </w:style>
  <w:style w:type="paragraph" w:styleId="afffc">
    <w:name w:val="header"/>
    <w:basedOn w:val="a"/>
    <w:pPr>
      <w:tabs>
        <w:tab w:val="center" w:pos="4153"/>
        <w:tab w:val="right" w:pos="8306"/>
      </w:tabs>
      <w:spacing w:before="120" w:after="120"/>
      <w:jc w:val="both"/>
    </w:pPr>
    <w:rPr>
      <w:rFonts w:ascii="Arial" w:hAnsi="Arial"/>
    </w:rPr>
  </w:style>
  <w:style w:type="paragraph" w:styleId="2a">
    <w:name w:val="toc 2"/>
    <w:basedOn w:val="a"/>
    <w:next w:val="a"/>
    <w:uiPriority w:val="39"/>
    <w:pPr>
      <w:tabs>
        <w:tab w:val="left" w:pos="180"/>
        <w:tab w:val="left" w:pos="360"/>
        <w:tab w:val="left" w:pos="720"/>
        <w:tab w:val="left" w:pos="960"/>
        <w:tab w:val="right" w:leader="dot" w:pos="10195"/>
      </w:tabs>
      <w:ind w:left="720" w:hanging="720"/>
    </w:pPr>
    <w:rPr>
      <w:b/>
      <w:smallCaps/>
      <w:sz w:val="28"/>
    </w:rPr>
  </w:style>
  <w:style w:type="paragraph" w:customStyle="1" w:styleId="xl861">
    <w:name w:val="xl861"/>
    <w:basedOn w:val="a"/>
    <w:link w:val="xl86"/>
    <w:qFormat/>
    <w:pPr>
      <w:spacing w:before="280" w:after="280"/>
      <w:jc w:val="center"/>
    </w:pPr>
    <w:rPr>
      <w:sz w:val="28"/>
    </w:rPr>
  </w:style>
  <w:style w:type="paragraph" w:customStyle="1" w:styleId="xl1471">
    <w:name w:val="xl1471"/>
    <w:basedOn w:val="a"/>
    <w:link w:val="xl147"/>
    <w:qFormat/>
    <w:pPr>
      <w:spacing w:before="280" w:after="280"/>
      <w:jc w:val="center"/>
    </w:pPr>
    <w:rPr>
      <w:sz w:val="28"/>
    </w:rPr>
  </w:style>
  <w:style w:type="paragraph" w:customStyle="1" w:styleId="xl1651">
    <w:name w:val="xl1651"/>
    <w:basedOn w:val="a"/>
    <w:link w:val="xl165"/>
    <w:qFormat/>
    <w:pPr>
      <w:spacing w:before="280" w:after="280"/>
      <w:jc w:val="center"/>
    </w:pPr>
    <w:rPr>
      <w:sz w:val="28"/>
    </w:rPr>
  </w:style>
  <w:style w:type="paragraph" w:customStyle="1" w:styleId="13">
    <w:name w:val="Текст концевой сноски Знак1"/>
    <w:link w:val="a4"/>
    <w:qFormat/>
    <w:rPr>
      <w:rFonts w:ascii="Times New Roman" w:hAnsi="Times New Roman"/>
    </w:rPr>
  </w:style>
  <w:style w:type="paragraph" w:customStyle="1" w:styleId="xl821">
    <w:name w:val="xl821"/>
    <w:basedOn w:val="a"/>
    <w:link w:val="xl82"/>
    <w:qFormat/>
    <w:pPr>
      <w:spacing w:before="280" w:after="280"/>
      <w:jc w:val="center"/>
    </w:pPr>
    <w:rPr>
      <w:sz w:val="28"/>
    </w:rPr>
  </w:style>
  <w:style w:type="paragraph" w:customStyle="1" w:styleId="14">
    <w:name w:val="Текст выноски Знак1"/>
    <w:link w:val="a5"/>
    <w:qFormat/>
    <w:rPr>
      <w:rFonts w:ascii="Tahoma" w:hAnsi="Tahoma"/>
      <w:sz w:val="16"/>
    </w:rPr>
  </w:style>
  <w:style w:type="paragraph" w:customStyle="1" w:styleId="xl1121">
    <w:name w:val="xl1121"/>
    <w:basedOn w:val="a"/>
    <w:link w:val="xl112"/>
    <w:qFormat/>
    <w:pPr>
      <w:spacing w:before="280" w:after="280"/>
    </w:pPr>
    <w:rPr>
      <w:sz w:val="28"/>
    </w:rPr>
  </w:style>
  <w:style w:type="paragraph" w:customStyle="1" w:styleId="71">
    <w:name w:val="Заголовок 7 Знак1"/>
    <w:link w:val="70"/>
    <w:qFormat/>
    <w:rPr>
      <w:rFonts w:ascii="Arial" w:hAnsi="Arial"/>
    </w:rPr>
  </w:style>
  <w:style w:type="paragraph" w:styleId="44">
    <w:name w:val="toc 4"/>
    <w:basedOn w:val="a"/>
    <w:next w:val="a"/>
    <w:uiPriority w:val="39"/>
    <w:pPr>
      <w:ind w:left="720"/>
    </w:pPr>
  </w:style>
  <w:style w:type="paragraph" w:customStyle="1" w:styleId="xl1721">
    <w:name w:val="xl1721"/>
    <w:basedOn w:val="a"/>
    <w:link w:val="xl172"/>
    <w:qFormat/>
    <w:pPr>
      <w:spacing w:before="280" w:after="280"/>
      <w:jc w:val="center"/>
    </w:pPr>
    <w:rPr>
      <w:sz w:val="28"/>
    </w:rPr>
  </w:style>
  <w:style w:type="paragraph" w:customStyle="1" w:styleId="xl931">
    <w:name w:val="xl931"/>
    <w:basedOn w:val="a"/>
    <w:link w:val="xl93"/>
    <w:qFormat/>
    <w:pPr>
      <w:spacing w:before="280" w:after="280"/>
      <w:jc w:val="center"/>
    </w:pPr>
    <w:rPr>
      <w:sz w:val="28"/>
    </w:rPr>
  </w:style>
  <w:style w:type="paragraph" w:customStyle="1" w:styleId="xl1131">
    <w:name w:val="xl1131"/>
    <w:basedOn w:val="a"/>
    <w:link w:val="xl113"/>
    <w:qFormat/>
    <w:pPr>
      <w:spacing w:before="280" w:after="280"/>
      <w:jc w:val="center"/>
    </w:pPr>
    <w:rPr>
      <w:sz w:val="28"/>
    </w:rPr>
  </w:style>
  <w:style w:type="paragraph" w:customStyle="1" w:styleId="xl671">
    <w:name w:val="xl671"/>
    <w:basedOn w:val="a"/>
    <w:link w:val="xl67"/>
    <w:qFormat/>
    <w:pPr>
      <w:spacing w:before="280" w:after="280"/>
    </w:pPr>
    <w:rPr>
      <w:sz w:val="40"/>
    </w:rPr>
  </w:style>
  <w:style w:type="paragraph" w:styleId="2b">
    <w:name w:val="List Number 2"/>
    <w:basedOn w:val="a"/>
    <w:pPr>
      <w:tabs>
        <w:tab w:val="left" w:pos="643"/>
        <w:tab w:val="left" w:pos="926"/>
      </w:tabs>
      <w:spacing w:after="60"/>
      <w:ind w:left="643" w:hanging="360"/>
      <w:jc w:val="both"/>
    </w:pPr>
  </w:style>
  <w:style w:type="paragraph" w:customStyle="1" w:styleId="HTMLPreformatted1">
    <w:name w:val="HTML Preformatted1"/>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paragraph" w:customStyle="1" w:styleId="xl801">
    <w:name w:val="xl801"/>
    <w:basedOn w:val="a"/>
    <w:link w:val="xl80"/>
    <w:qFormat/>
    <w:pPr>
      <w:spacing w:before="280" w:after="280"/>
      <w:jc w:val="center"/>
    </w:pPr>
    <w:rPr>
      <w:sz w:val="28"/>
    </w:rPr>
  </w:style>
  <w:style w:type="paragraph" w:customStyle="1" w:styleId="xl1061">
    <w:name w:val="xl1061"/>
    <w:basedOn w:val="a"/>
    <w:link w:val="xl106"/>
    <w:qFormat/>
    <w:pPr>
      <w:spacing w:before="280" w:after="280"/>
      <w:jc w:val="center"/>
    </w:pPr>
    <w:rPr>
      <w:sz w:val="28"/>
    </w:rPr>
  </w:style>
  <w:style w:type="paragraph" w:customStyle="1" w:styleId="xl871">
    <w:name w:val="xl871"/>
    <w:basedOn w:val="a"/>
    <w:link w:val="xl87"/>
    <w:qFormat/>
    <w:pPr>
      <w:spacing w:before="280" w:after="280"/>
      <w:jc w:val="center"/>
    </w:pPr>
    <w:rPr>
      <w:sz w:val="28"/>
    </w:rPr>
  </w:style>
  <w:style w:type="paragraph" w:styleId="62">
    <w:name w:val="toc 6"/>
    <w:basedOn w:val="a"/>
    <w:next w:val="a"/>
    <w:uiPriority w:val="39"/>
    <w:pPr>
      <w:ind w:left="1200"/>
    </w:pPr>
  </w:style>
  <w:style w:type="paragraph" w:customStyle="1" w:styleId="annotationtext2">
    <w:name w:val="annotation text2"/>
    <w:basedOn w:val="a"/>
    <w:link w:val="15"/>
    <w:qFormat/>
    <w:rPr>
      <w:sz w:val="20"/>
    </w:rPr>
  </w:style>
  <w:style w:type="paragraph" w:customStyle="1" w:styleId="xl811">
    <w:name w:val="xl811"/>
    <w:basedOn w:val="a"/>
    <w:link w:val="xl81"/>
    <w:qFormat/>
    <w:pPr>
      <w:spacing w:before="280" w:after="280"/>
      <w:jc w:val="center"/>
    </w:pPr>
    <w:rPr>
      <w:sz w:val="28"/>
    </w:rPr>
  </w:style>
  <w:style w:type="paragraph" w:styleId="72">
    <w:name w:val="toc 7"/>
    <w:basedOn w:val="a"/>
    <w:next w:val="a"/>
    <w:uiPriority w:val="39"/>
    <w:pPr>
      <w:ind w:left="1440"/>
    </w:pPr>
  </w:style>
  <w:style w:type="paragraph" w:customStyle="1" w:styleId="16">
    <w:name w:val="Подзаголовок Знак1"/>
    <w:link w:val="a6"/>
    <w:qFormat/>
    <w:rPr>
      <w:rFonts w:ascii="Arial" w:hAnsi="Arial"/>
      <w:sz w:val="24"/>
    </w:rPr>
  </w:style>
  <w:style w:type="paragraph" w:customStyle="1" w:styleId="xl1481">
    <w:name w:val="xl1481"/>
    <w:basedOn w:val="a"/>
    <w:link w:val="xl148"/>
    <w:qFormat/>
    <w:pPr>
      <w:spacing w:before="280" w:after="280"/>
    </w:pPr>
    <w:rPr>
      <w:b/>
      <w:sz w:val="28"/>
    </w:rPr>
  </w:style>
  <w:style w:type="paragraph" w:customStyle="1" w:styleId="BodyTextIndent31">
    <w:name w:val="Body Text Indent 31"/>
    <w:basedOn w:val="a"/>
    <w:link w:val="31"/>
    <w:qFormat/>
    <w:pPr>
      <w:spacing w:after="120"/>
      <w:ind w:left="283"/>
      <w:jc w:val="both"/>
    </w:pPr>
    <w:rPr>
      <w:sz w:val="16"/>
    </w:rPr>
  </w:style>
  <w:style w:type="paragraph" w:customStyle="1" w:styleId="EndnoteCharacters1">
    <w:name w:val="Endnote Characters1"/>
    <w:link w:val="EndnoteCharacters"/>
    <w:qFormat/>
    <w:rPr>
      <w:vertAlign w:val="superscript"/>
    </w:rPr>
  </w:style>
  <w:style w:type="paragraph" w:styleId="38">
    <w:name w:val="List Number 3"/>
    <w:basedOn w:val="a"/>
    <w:pPr>
      <w:tabs>
        <w:tab w:val="left" w:pos="926"/>
        <w:tab w:val="left" w:pos="1209"/>
      </w:tabs>
      <w:spacing w:after="60"/>
      <w:ind w:left="926" w:hanging="360"/>
      <w:jc w:val="both"/>
    </w:pPr>
  </w:style>
  <w:style w:type="paragraph" w:customStyle="1" w:styleId="NormalWeb1">
    <w:name w:val="Normal (Web)1"/>
    <w:basedOn w:val="a"/>
    <w:link w:val="17"/>
    <w:qFormat/>
    <w:pPr>
      <w:spacing w:before="280" w:after="280"/>
    </w:pPr>
  </w:style>
  <w:style w:type="paragraph" w:customStyle="1" w:styleId="310">
    <w:name w:val="Стиль3 Знак Знак1"/>
    <w:basedOn w:val="BodyTextIndent21"/>
    <w:link w:val="30"/>
    <w:qFormat/>
    <w:pPr>
      <w:widowControl w:val="0"/>
      <w:tabs>
        <w:tab w:val="left" w:pos="227"/>
      </w:tabs>
      <w:spacing w:before="120" w:after="0" w:line="240" w:lineRule="auto"/>
      <w:ind w:left="0"/>
    </w:pPr>
  </w:style>
  <w:style w:type="paragraph" w:customStyle="1" w:styleId="xl1271">
    <w:name w:val="xl1271"/>
    <w:basedOn w:val="a"/>
    <w:link w:val="xl127"/>
    <w:qFormat/>
    <w:pPr>
      <w:spacing w:before="280" w:after="280"/>
      <w:jc w:val="center"/>
    </w:pPr>
    <w:rPr>
      <w:sz w:val="28"/>
    </w:rPr>
  </w:style>
  <w:style w:type="paragraph" w:customStyle="1" w:styleId="18">
    <w:name w:val="Текст примечания Знак1"/>
    <w:link w:val="a7"/>
    <w:qFormat/>
    <w:rPr>
      <w:rFonts w:ascii="Times New Roman" w:hAnsi="Times New Roman"/>
    </w:rPr>
  </w:style>
  <w:style w:type="paragraph" w:customStyle="1" w:styleId="xl1341">
    <w:name w:val="xl1341"/>
    <w:basedOn w:val="a"/>
    <w:link w:val="xl134"/>
    <w:qFormat/>
    <w:pPr>
      <w:spacing w:before="280" w:after="280"/>
    </w:pPr>
    <w:rPr>
      <w:sz w:val="28"/>
    </w:rPr>
  </w:style>
  <w:style w:type="paragraph" w:customStyle="1" w:styleId="91">
    <w:name w:val="Знак Знак91"/>
    <w:link w:val="90"/>
    <w:qFormat/>
    <w:rPr>
      <w:sz w:val="24"/>
    </w:rPr>
  </w:style>
  <w:style w:type="paragraph" w:customStyle="1" w:styleId="ConsNonformat1">
    <w:name w:val="ConsNonformat1"/>
    <w:link w:val="ConsNonformat"/>
    <w:qFormat/>
    <w:pPr>
      <w:widowControl w:val="0"/>
    </w:pPr>
    <w:rPr>
      <w:rFonts w:ascii="Courier New" w:hAnsi="Courier New"/>
      <w:sz w:val="24"/>
    </w:rPr>
  </w:style>
  <w:style w:type="paragraph" w:customStyle="1" w:styleId="19">
    <w:name w:val="Пункт1"/>
    <w:basedOn w:val="a"/>
    <w:link w:val="a8"/>
    <w:qFormat/>
    <w:pPr>
      <w:tabs>
        <w:tab w:val="left" w:pos="1980"/>
      </w:tabs>
      <w:ind w:left="1404" w:hanging="504"/>
      <w:jc w:val="both"/>
    </w:pPr>
  </w:style>
  <w:style w:type="paragraph" w:customStyle="1" w:styleId="xl1671">
    <w:name w:val="xl1671"/>
    <w:basedOn w:val="a"/>
    <w:link w:val="xl167"/>
    <w:qFormat/>
    <w:pPr>
      <w:spacing w:before="280" w:after="280"/>
      <w:jc w:val="center"/>
    </w:pPr>
    <w:rPr>
      <w:sz w:val="28"/>
    </w:rPr>
  </w:style>
  <w:style w:type="paragraph" w:styleId="54">
    <w:name w:val="List Bullet 5"/>
    <w:basedOn w:val="a"/>
    <w:pPr>
      <w:spacing w:after="60"/>
      <w:ind w:left="1132" w:hanging="283"/>
      <w:jc w:val="both"/>
    </w:pPr>
  </w:style>
  <w:style w:type="paragraph" w:styleId="2c">
    <w:name w:val="List Continue 2"/>
    <w:basedOn w:val="a"/>
    <w:pPr>
      <w:spacing w:after="120"/>
      <w:ind w:left="566"/>
      <w:jc w:val="both"/>
    </w:pPr>
  </w:style>
  <w:style w:type="paragraph" w:customStyle="1" w:styleId="xl921">
    <w:name w:val="xl921"/>
    <w:basedOn w:val="a"/>
    <w:link w:val="xl92"/>
    <w:qFormat/>
    <w:pPr>
      <w:spacing w:before="280" w:after="280"/>
    </w:pPr>
    <w:rPr>
      <w:sz w:val="28"/>
    </w:rPr>
  </w:style>
  <w:style w:type="paragraph" w:styleId="45">
    <w:name w:val="List Bullet 4"/>
    <w:basedOn w:val="a"/>
    <w:pPr>
      <w:spacing w:after="60"/>
      <w:ind w:left="849" w:hanging="283"/>
      <w:jc w:val="both"/>
    </w:pPr>
  </w:style>
  <w:style w:type="paragraph" w:customStyle="1" w:styleId="xl1361">
    <w:name w:val="xl1361"/>
    <w:basedOn w:val="a"/>
    <w:link w:val="xl136"/>
    <w:qFormat/>
    <w:pPr>
      <w:spacing w:before="280" w:after="280"/>
    </w:pPr>
    <w:rPr>
      <w:sz w:val="28"/>
    </w:rPr>
  </w:style>
  <w:style w:type="paragraph" w:customStyle="1" w:styleId="EndnoteSymbol">
    <w:name w:val="Endnote Symbol"/>
    <w:qFormat/>
    <w:rPr>
      <w:vertAlign w:val="superscript"/>
    </w:rPr>
  </w:style>
  <w:style w:type="paragraph" w:customStyle="1" w:styleId="Endnote1">
    <w:name w:val="Endnote1"/>
    <w:basedOn w:val="a"/>
    <w:link w:val="Endnote"/>
    <w:qFormat/>
    <w:rPr>
      <w:sz w:val="20"/>
    </w:rPr>
  </w:style>
  <w:style w:type="paragraph" w:customStyle="1" w:styleId="indexheading1">
    <w:name w:val="index heading1"/>
    <w:basedOn w:val="a"/>
    <w:link w:val="1b"/>
    <w:qFormat/>
    <w:rPr>
      <w:rFonts w:ascii="PT Astra Serif" w:hAnsi="PT Astra Serif"/>
    </w:rPr>
  </w:style>
  <w:style w:type="paragraph" w:customStyle="1" w:styleId="241">
    <w:name w:val="Знак Знак241"/>
    <w:link w:val="24"/>
    <w:qFormat/>
    <w:rPr>
      <w:rFonts w:ascii="Arial" w:hAnsi="Arial"/>
      <w:i/>
    </w:rPr>
  </w:style>
  <w:style w:type="paragraph" w:customStyle="1" w:styleId="xl1391">
    <w:name w:val="xl1391"/>
    <w:basedOn w:val="a"/>
    <w:link w:val="xl139"/>
    <w:qFormat/>
    <w:pPr>
      <w:spacing w:before="280" w:after="280"/>
    </w:pPr>
    <w:rPr>
      <w:sz w:val="28"/>
    </w:rPr>
  </w:style>
  <w:style w:type="paragraph" w:customStyle="1" w:styleId="MessageHeader1">
    <w:name w:val="Message Header1"/>
    <w:basedOn w:val="a"/>
    <w:link w:val="1c"/>
    <w:qFormat/>
    <w:pPr>
      <w:spacing w:after="60"/>
      <w:ind w:left="1134" w:hanging="1134"/>
      <w:jc w:val="both"/>
    </w:pPr>
    <w:rPr>
      <w:rFonts w:ascii="Arial" w:hAnsi="Arial"/>
      <w:highlight w:val="lightGray"/>
    </w:rPr>
  </w:style>
  <w:style w:type="paragraph" w:customStyle="1" w:styleId="xl1261">
    <w:name w:val="xl1261"/>
    <w:basedOn w:val="a"/>
    <w:link w:val="xl126"/>
    <w:qFormat/>
    <w:pPr>
      <w:spacing w:before="280" w:after="280"/>
      <w:jc w:val="center"/>
    </w:pPr>
    <w:rPr>
      <w:sz w:val="28"/>
    </w:rPr>
  </w:style>
  <w:style w:type="paragraph" w:customStyle="1" w:styleId="xl1691">
    <w:name w:val="xl1691"/>
    <w:basedOn w:val="a"/>
    <w:link w:val="xl169"/>
    <w:qFormat/>
    <w:pPr>
      <w:spacing w:before="280" w:after="280"/>
      <w:jc w:val="center"/>
    </w:pPr>
    <w:rPr>
      <w:sz w:val="28"/>
    </w:rPr>
  </w:style>
  <w:style w:type="paragraph" w:customStyle="1" w:styleId="FontStyle121">
    <w:name w:val="Font Style121"/>
    <w:link w:val="FontStyle12"/>
    <w:qFormat/>
    <w:rPr>
      <w:rFonts w:ascii="Times New Roman" w:hAnsi="Times New Roman"/>
      <w:sz w:val="22"/>
    </w:rPr>
  </w:style>
  <w:style w:type="paragraph" w:customStyle="1" w:styleId="TextNormal1">
    <w:name w:val="Text Normal1"/>
    <w:basedOn w:val="a"/>
    <w:link w:val="TextNormal"/>
    <w:qFormat/>
    <w:pPr>
      <w:widowControl w:val="0"/>
      <w:tabs>
        <w:tab w:val="left" w:pos="0"/>
      </w:tabs>
      <w:spacing w:after="120"/>
      <w:ind w:left="850" w:right="-1" w:hanging="283"/>
      <w:jc w:val="both"/>
    </w:pPr>
    <w:rPr>
      <w:rFonts w:ascii="Arial" w:hAnsi="Arial"/>
      <w:sz w:val="22"/>
    </w:rPr>
  </w:style>
  <w:style w:type="paragraph" w:customStyle="1" w:styleId="xl991">
    <w:name w:val="xl991"/>
    <w:basedOn w:val="a"/>
    <w:link w:val="xl99"/>
    <w:qFormat/>
    <w:pPr>
      <w:spacing w:before="280" w:after="280"/>
    </w:pPr>
    <w:rPr>
      <w:sz w:val="28"/>
    </w:rPr>
  </w:style>
  <w:style w:type="paragraph" w:styleId="afffd">
    <w:name w:val="List Number"/>
    <w:basedOn w:val="a"/>
    <w:pPr>
      <w:spacing w:after="60"/>
      <w:ind w:left="1415" w:hanging="283"/>
      <w:jc w:val="both"/>
    </w:pPr>
  </w:style>
  <w:style w:type="paragraph" w:customStyle="1" w:styleId="xl851">
    <w:name w:val="xl851"/>
    <w:basedOn w:val="a"/>
    <w:link w:val="xl85"/>
    <w:qFormat/>
    <w:pPr>
      <w:spacing w:before="280" w:after="280"/>
      <w:jc w:val="center"/>
    </w:pPr>
    <w:rPr>
      <w:sz w:val="28"/>
    </w:rPr>
  </w:style>
  <w:style w:type="paragraph" w:customStyle="1" w:styleId="910">
    <w:name w:val="Заголовок 9 Знак1"/>
    <w:link w:val="92"/>
    <w:qFormat/>
    <w:rPr>
      <w:rFonts w:ascii="Arial" w:hAnsi="Arial"/>
      <w:b/>
      <w:i/>
      <w:sz w:val="18"/>
    </w:rPr>
  </w:style>
  <w:style w:type="paragraph" w:customStyle="1" w:styleId="ConsPlusTitle1">
    <w:name w:val="ConsPlusTitle1"/>
    <w:link w:val="ConsPlusTitle"/>
    <w:qFormat/>
    <w:pPr>
      <w:widowControl w:val="0"/>
    </w:pPr>
    <w:rPr>
      <w:b/>
      <w:sz w:val="22"/>
    </w:rPr>
  </w:style>
  <w:style w:type="paragraph" w:customStyle="1" w:styleId="xl1461">
    <w:name w:val="xl1461"/>
    <w:basedOn w:val="a"/>
    <w:link w:val="xl146"/>
    <w:qFormat/>
    <w:pPr>
      <w:spacing w:before="280" w:after="280"/>
    </w:pPr>
    <w:rPr>
      <w:sz w:val="28"/>
    </w:rPr>
  </w:style>
  <w:style w:type="paragraph" w:customStyle="1" w:styleId="210">
    <w:name w:val="Стиль21"/>
    <w:basedOn w:val="2b"/>
    <w:link w:val="20"/>
    <w:qFormat/>
    <w:pPr>
      <w:keepNext/>
      <w:keepLines/>
      <w:widowControl w:val="0"/>
    </w:pPr>
    <w:rPr>
      <w:b/>
    </w:rPr>
  </w:style>
  <w:style w:type="paragraph" w:customStyle="1" w:styleId="xl981">
    <w:name w:val="xl981"/>
    <w:basedOn w:val="a"/>
    <w:link w:val="xl98"/>
    <w:qFormat/>
    <w:pPr>
      <w:spacing w:before="280" w:after="280"/>
      <w:jc w:val="center"/>
    </w:pPr>
    <w:rPr>
      <w:sz w:val="28"/>
    </w:rPr>
  </w:style>
  <w:style w:type="paragraph" w:customStyle="1" w:styleId="xl1041">
    <w:name w:val="xl1041"/>
    <w:basedOn w:val="a"/>
    <w:link w:val="xl104"/>
    <w:qFormat/>
    <w:pPr>
      <w:spacing w:before="280" w:after="280"/>
      <w:jc w:val="center"/>
    </w:pPr>
    <w:rPr>
      <w:sz w:val="28"/>
    </w:rPr>
  </w:style>
  <w:style w:type="paragraph" w:customStyle="1" w:styleId="xl1541">
    <w:name w:val="xl1541"/>
    <w:basedOn w:val="a"/>
    <w:link w:val="xl154"/>
    <w:qFormat/>
    <w:pPr>
      <w:spacing w:before="280" w:after="280"/>
      <w:jc w:val="center"/>
    </w:pPr>
    <w:rPr>
      <w:sz w:val="28"/>
    </w:rPr>
  </w:style>
  <w:style w:type="paragraph" w:customStyle="1" w:styleId="xl1221">
    <w:name w:val="xl1221"/>
    <w:basedOn w:val="a"/>
    <w:link w:val="xl122"/>
    <w:qFormat/>
    <w:pPr>
      <w:spacing w:before="280" w:after="280"/>
    </w:pPr>
    <w:rPr>
      <w:sz w:val="28"/>
    </w:rPr>
  </w:style>
  <w:style w:type="paragraph" w:styleId="afffe">
    <w:name w:val="List Bullet"/>
    <w:basedOn w:val="a"/>
    <w:pPr>
      <w:widowControl w:val="0"/>
      <w:spacing w:after="60"/>
      <w:jc w:val="both"/>
    </w:pPr>
  </w:style>
  <w:style w:type="paragraph" w:customStyle="1" w:styleId="xl1701">
    <w:name w:val="xl1701"/>
    <w:basedOn w:val="a"/>
    <w:link w:val="xl170"/>
    <w:qFormat/>
    <w:pPr>
      <w:spacing w:before="280" w:after="280"/>
      <w:jc w:val="center"/>
    </w:pPr>
    <w:rPr>
      <w:b/>
      <w:i/>
      <w:sz w:val="40"/>
    </w:rPr>
  </w:style>
  <w:style w:type="paragraph" w:customStyle="1" w:styleId="xl1171">
    <w:name w:val="xl1171"/>
    <w:basedOn w:val="a"/>
    <w:link w:val="xl117"/>
    <w:qFormat/>
    <w:pPr>
      <w:spacing w:before="280" w:after="280"/>
      <w:jc w:val="center"/>
    </w:pPr>
    <w:rPr>
      <w:sz w:val="28"/>
    </w:rPr>
  </w:style>
  <w:style w:type="paragraph" w:customStyle="1" w:styleId="Date1">
    <w:name w:val="Date1"/>
    <w:basedOn w:val="a"/>
    <w:next w:val="a"/>
    <w:link w:val="1d"/>
    <w:qFormat/>
    <w:pPr>
      <w:spacing w:after="60"/>
      <w:jc w:val="both"/>
    </w:pPr>
  </w:style>
  <w:style w:type="paragraph" w:customStyle="1" w:styleId="xl681">
    <w:name w:val="xl681"/>
    <w:basedOn w:val="a"/>
    <w:link w:val="xl68"/>
    <w:qFormat/>
    <w:pPr>
      <w:spacing w:before="280" w:after="280"/>
    </w:pPr>
    <w:rPr>
      <w:sz w:val="40"/>
    </w:rPr>
  </w:style>
  <w:style w:type="paragraph" w:customStyle="1" w:styleId="1e">
    <w:name w:val="Таблица1"/>
    <w:basedOn w:val="a"/>
    <w:link w:val="ab"/>
    <w:qFormat/>
    <w:pPr>
      <w:spacing w:before="60" w:after="60"/>
    </w:pPr>
  </w:style>
  <w:style w:type="paragraph" w:customStyle="1" w:styleId="110">
    <w:name w:val="Знак сноски11"/>
    <w:link w:val="1f"/>
    <w:qFormat/>
    <w:rPr>
      <w:vertAlign w:val="superscript"/>
    </w:rPr>
  </w:style>
  <w:style w:type="paragraph" w:customStyle="1" w:styleId="xl881">
    <w:name w:val="xl881"/>
    <w:basedOn w:val="a"/>
    <w:link w:val="xl88"/>
    <w:qFormat/>
    <w:pPr>
      <w:spacing w:before="280" w:after="280"/>
      <w:jc w:val="center"/>
    </w:pPr>
    <w:rPr>
      <w:sz w:val="28"/>
    </w:rPr>
  </w:style>
  <w:style w:type="paragraph" w:customStyle="1" w:styleId="2-111">
    <w:name w:val="содержание2-111"/>
    <w:basedOn w:val="a"/>
    <w:link w:val="2-11"/>
    <w:qFormat/>
    <w:pPr>
      <w:spacing w:after="60"/>
      <w:jc w:val="both"/>
    </w:pPr>
  </w:style>
  <w:style w:type="paragraph" w:customStyle="1" w:styleId="xl1431">
    <w:name w:val="xl1431"/>
    <w:basedOn w:val="a"/>
    <w:link w:val="xl143"/>
    <w:qFormat/>
    <w:pPr>
      <w:spacing w:before="280" w:after="280"/>
    </w:pPr>
    <w:rPr>
      <w:sz w:val="28"/>
    </w:rPr>
  </w:style>
  <w:style w:type="paragraph" w:customStyle="1" w:styleId="1f0">
    <w:name w:val="Дата Знак1"/>
    <w:link w:val="ac"/>
    <w:qFormat/>
    <w:rPr>
      <w:rFonts w:ascii="Times New Roman" w:hAnsi="Times New Roman"/>
      <w:sz w:val="24"/>
    </w:rPr>
  </w:style>
  <w:style w:type="paragraph" w:customStyle="1" w:styleId="50">
    <w:name w:val="Стиль5"/>
    <w:link w:val="ad"/>
    <w:qFormat/>
    <w:pPr>
      <w:widowControl w:val="0"/>
    </w:pPr>
    <w:rPr>
      <w:rFonts w:ascii="Times New Roman" w:hAnsi="Times New Roman"/>
      <w:sz w:val="24"/>
    </w:rPr>
  </w:style>
  <w:style w:type="paragraph" w:customStyle="1" w:styleId="xl1201">
    <w:name w:val="xl1201"/>
    <w:basedOn w:val="a"/>
    <w:link w:val="xl120"/>
    <w:qFormat/>
    <w:pPr>
      <w:spacing w:before="280" w:after="280"/>
    </w:pPr>
    <w:rPr>
      <w:sz w:val="28"/>
    </w:rPr>
  </w:style>
  <w:style w:type="paragraph" w:customStyle="1" w:styleId="xl1641">
    <w:name w:val="xl1641"/>
    <w:basedOn w:val="a"/>
    <w:link w:val="xl164"/>
    <w:qFormat/>
    <w:pPr>
      <w:spacing w:before="280" w:after="280"/>
      <w:jc w:val="center"/>
    </w:pPr>
    <w:rPr>
      <w:sz w:val="28"/>
    </w:rPr>
  </w:style>
  <w:style w:type="paragraph" w:styleId="55">
    <w:name w:val="List Number 5"/>
    <w:basedOn w:val="a"/>
    <w:pPr>
      <w:tabs>
        <w:tab w:val="left" w:pos="1492"/>
      </w:tabs>
      <w:spacing w:after="60"/>
      <w:ind w:left="1492" w:hanging="360"/>
      <w:jc w:val="both"/>
    </w:pPr>
  </w:style>
  <w:style w:type="paragraph" w:customStyle="1" w:styleId="510">
    <w:name w:val="Заголовок 5 Знак1"/>
    <w:link w:val="52"/>
    <w:qFormat/>
    <w:rPr>
      <w:rFonts w:ascii="Times New Roman" w:hAnsi="Times New Roman"/>
      <w:b/>
      <w:i/>
      <w:sz w:val="26"/>
    </w:rPr>
  </w:style>
  <w:style w:type="paragraph" w:styleId="affff">
    <w:name w:val="footer"/>
    <w:basedOn w:val="a"/>
    <w:pPr>
      <w:tabs>
        <w:tab w:val="center" w:pos="4153"/>
        <w:tab w:val="right" w:pos="8306"/>
      </w:tabs>
      <w:spacing w:after="60"/>
      <w:jc w:val="both"/>
    </w:pPr>
  </w:style>
  <w:style w:type="paragraph" w:customStyle="1" w:styleId="xl891">
    <w:name w:val="xl891"/>
    <w:basedOn w:val="a"/>
    <w:link w:val="xl89"/>
    <w:qFormat/>
    <w:pPr>
      <w:spacing w:before="280" w:after="280"/>
      <w:jc w:val="center"/>
    </w:pPr>
    <w:rPr>
      <w:sz w:val="28"/>
    </w:rPr>
  </w:style>
  <w:style w:type="paragraph" w:styleId="39">
    <w:name w:val="List Continue 3"/>
    <w:basedOn w:val="a"/>
    <w:pPr>
      <w:spacing w:after="120"/>
      <w:ind w:left="849"/>
      <w:jc w:val="both"/>
    </w:pPr>
  </w:style>
  <w:style w:type="paragraph" w:customStyle="1" w:styleId="xl831">
    <w:name w:val="xl831"/>
    <w:basedOn w:val="a"/>
    <w:link w:val="xl83"/>
    <w:qFormat/>
    <w:pPr>
      <w:spacing w:before="280" w:after="280"/>
      <w:jc w:val="center"/>
    </w:pPr>
    <w:rPr>
      <w:sz w:val="28"/>
    </w:rPr>
  </w:style>
  <w:style w:type="paragraph" w:customStyle="1" w:styleId="xl751">
    <w:name w:val="xl751"/>
    <w:basedOn w:val="a"/>
    <w:link w:val="xl75"/>
    <w:qFormat/>
    <w:pPr>
      <w:spacing w:before="280" w:after="280"/>
      <w:jc w:val="center"/>
    </w:pPr>
    <w:rPr>
      <w:sz w:val="28"/>
    </w:rPr>
  </w:style>
  <w:style w:type="paragraph" w:customStyle="1" w:styleId="apple-converted-space1">
    <w:name w:val="apple-converted-space1"/>
    <w:basedOn w:val="DefaultParagraphFont1"/>
    <w:link w:val="apple-converted-space"/>
    <w:qFormat/>
  </w:style>
  <w:style w:type="paragraph" w:customStyle="1" w:styleId="1f1">
    <w:name w:val="Тендерные данные1"/>
    <w:basedOn w:val="a"/>
    <w:link w:val="ae"/>
    <w:qFormat/>
    <w:pPr>
      <w:tabs>
        <w:tab w:val="left" w:pos="1985"/>
      </w:tabs>
      <w:spacing w:before="120" w:after="60"/>
      <w:jc w:val="both"/>
    </w:pPr>
    <w:rPr>
      <w:b/>
    </w:rPr>
  </w:style>
  <w:style w:type="paragraph" w:customStyle="1" w:styleId="1f2">
    <w:name w:val="Пункт Знак1"/>
    <w:basedOn w:val="a"/>
    <w:link w:val="af"/>
    <w:qFormat/>
    <w:pPr>
      <w:tabs>
        <w:tab w:val="left" w:pos="1134"/>
        <w:tab w:val="left" w:pos="1701"/>
      </w:tabs>
      <w:spacing w:line="360" w:lineRule="auto"/>
      <w:ind w:left="1134" w:hanging="567"/>
      <w:jc w:val="both"/>
    </w:pPr>
    <w:rPr>
      <w:sz w:val="28"/>
    </w:rPr>
  </w:style>
  <w:style w:type="paragraph" w:customStyle="1" w:styleId="xl1151">
    <w:name w:val="xl1151"/>
    <w:basedOn w:val="a"/>
    <w:link w:val="xl115"/>
    <w:qFormat/>
    <w:pPr>
      <w:spacing w:before="280" w:after="280"/>
      <w:jc w:val="center"/>
    </w:pPr>
    <w:rPr>
      <w:sz w:val="28"/>
    </w:rPr>
  </w:style>
  <w:style w:type="paragraph" w:customStyle="1" w:styleId="111">
    <w:name w:val="11"/>
    <w:basedOn w:val="a"/>
    <w:link w:val="1f3"/>
    <w:qFormat/>
    <w:pPr>
      <w:spacing w:after="160" w:line="240" w:lineRule="exact"/>
    </w:pPr>
    <w:rPr>
      <w:sz w:val="20"/>
    </w:rPr>
  </w:style>
  <w:style w:type="paragraph" w:customStyle="1" w:styleId="61">
    <w:name w:val="Заголовок 6 Знак1"/>
    <w:link w:val="60"/>
    <w:qFormat/>
    <w:rPr>
      <w:rFonts w:ascii="Times New Roman" w:hAnsi="Times New Roman"/>
      <w:i/>
    </w:rPr>
  </w:style>
  <w:style w:type="paragraph" w:customStyle="1" w:styleId="xl1631">
    <w:name w:val="xl1631"/>
    <w:basedOn w:val="a"/>
    <w:link w:val="xl163"/>
    <w:qFormat/>
    <w:pPr>
      <w:spacing w:before="280" w:after="280"/>
      <w:jc w:val="center"/>
    </w:pPr>
    <w:rPr>
      <w:sz w:val="28"/>
    </w:rPr>
  </w:style>
  <w:style w:type="paragraph" w:customStyle="1" w:styleId="no-indent1">
    <w:name w:val="no-indent1"/>
    <w:basedOn w:val="a"/>
    <w:link w:val="no-indent"/>
    <w:qFormat/>
    <w:pPr>
      <w:spacing w:beforeAutospacing="1" w:afterAutospacing="1"/>
    </w:pPr>
  </w:style>
  <w:style w:type="paragraph" w:customStyle="1" w:styleId="xl1021">
    <w:name w:val="xl1021"/>
    <w:basedOn w:val="a"/>
    <w:link w:val="xl102"/>
    <w:qFormat/>
    <w:pPr>
      <w:spacing w:before="280" w:after="280"/>
    </w:pPr>
    <w:rPr>
      <w:sz w:val="28"/>
    </w:rPr>
  </w:style>
  <w:style w:type="paragraph" w:customStyle="1" w:styleId="1f4">
    <w:name w:val="Электронная подпись Знак1"/>
    <w:link w:val="af0"/>
    <w:qFormat/>
    <w:rPr>
      <w:rFonts w:ascii="Times New Roman" w:hAnsi="Times New Roman"/>
      <w:sz w:val="24"/>
    </w:rPr>
  </w:style>
  <w:style w:type="paragraph" w:customStyle="1" w:styleId="xl1281">
    <w:name w:val="xl1281"/>
    <w:basedOn w:val="a"/>
    <w:link w:val="xl128"/>
    <w:qFormat/>
    <w:pPr>
      <w:spacing w:before="280" w:after="280"/>
    </w:pPr>
    <w:rPr>
      <w:sz w:val="28"/>
    </w:rPr>
  </w:style>
  <w:style w:type="paragraph" w:customStyle="1" w:styleId="xl1401">
    <w:name w:val="xl1401"/>
    <w:basedOn w:val="a"/>
    <w:link w:val="xl140"/>
    <w:qFormat/>
    <w:pPr>
      <w:spacing w:before="280" w:after="280"/>
    </w:pPr>
    <w:rPr>
      <w:sz w:val="28"/>
    </w:rPr>
  </w:style>
  <w:style w:type="paragraph" w:customStyle="1" w:styleId="annotationtext11">
    <w:name w:val="annotation text11"/>
    <w:basedOn w:val="a"/>
    <w:link w:val="annotationtext1"/>
    <w:qFormat/>
    <w:pPr>
      <w:spacing w:after="200"/>
    </w:pPr>
    <w:rPr>
      <w:sz w:val="20"/>
    </w:rPr>
  </w:style>
  <w:style w:type="paragraph" w:customStyle="1" w:styleId="xl1451">
    <w:name w:val="xl1451"/>
    <w:basedOn w:val="a"/>
    <w:link w:val="xl145"/>
    <w:qFormat/>
    <w:pPr>
      <w:spacing w:before="280" w:after="280"/>
    </w:pPr>
    <w:rPr>
      <w:sz w:val="28"/>
    </w:rPr>
  </w:style>
  <w:style w:type="paragraph" w:customStyle="1" w:styleId="DocumentHeader111">
    <w:name w:val="Document Header1 Знак11"/>
    <w:link w:val="DocumentHeader11"/>
    <w:qFormat/>
    <w:rPr>
      <w:b/>
      <w:sz w:val="36"/>
    </w:rPr>
  </w:style>
  <w:style w:type="paragraph" w:customStyle="1" w:styleId="ConsPlusCell1">
    <w:name w:val="ConsPlusCell1"/>
    <w:link w:val="ConsPlusCell"/>
    <w:qFormat/>
    <w:rPr>
      <w:rFonts w:ascii="Arial" w:hAnsi="Arial"/>
      <w:sz w:val="24"/>
    </w:rPr>
  </w:style>
  <w:style w:type="paragraph" w:customStyle="1" w:styleId="1CharChar1">
    <w:name w:val="1 Знак Char Знак Char Знак1"/>
    <w:basedOn w:val="a"/>
    <w:link w:val="1CharChar"/>
    <w:qFormat/>
    <w:pPr>
      <w:spacing w:after="160" w:line="240" w:lineRule="exact"/>
    </w:pPr>
    <w:rPr>
      <w:sz w:val="20"/>
    </w:rPr>
  </w:style>
  <w:style w:type="paragraph" w:customStyle="1" w:styleId="xl1111">
    <w:name w:val="xl1111"/>
    <w:basedOn w:val="a"/>
    <w:link w:val="xl111"/>
    <w:qFormat/>
    <w:pPr>
      <w:spacing w:before="280" w:after="280"/>
      <w:jc w:val="center"/>
    </w:pPr>
    <w:rPr>
      <w:sz w:val="28"/>
    </w:rPr>
  </w:style>
  <w:style w:type="paragraph" w:customStyle="1" w:styleId="112">
    <w:name w:val="Основной текст с отступом11"/>
    <w:basedOn w:val="a"/>
    <w:link w:val="1f5"/>
    <w:qFormat/>
    <w:pPr>
      <w:spacing w:after="120"/>
      <w:ind w:left="283"/>
    </w:pPr>
  </w:style>
  <w:style w:type="paragraph" w:styleId="3a">
    <w:name w:val="toc 3"/>
    <w:basedOn w:val="a"/>
    <w:next w:val="a"/>
    <w:uiPriority w:val="39"/>
    <w:pPr>
      <w:ind w:left="480"/>
    </w:pPr>
  </w:style>
  <w:style w:type="paragraph" w:customStyle="1" w:styleId="xl1251">
    <w:name w:val="xl1251"/>
    <w:basedOn w:val="a"/>
    <w:link w:val="xl125"/>
    <w:qFormat/>
    <w:pPr>
      <w:spacing w:before="280" w:after="280"/>
      <w:jc w:val="center"/>
    </w:pPr>
    <w:rPr>
      <w:sz w:val="28"/>
    </w:rPr>
  </w:style>
  <w:style w:type="paragraph" w:customStyle="1" w:styleId="271">
    <w:name w:val="Знак Знак271"/>
    <w:link w:val="27"/>
    <w:qFormat/>
    <w:rPr>
      <w:sz w:val="22"/>
    </w:rPr>
  </w:style>
  <w:style w:type="paragraph" w:customStyle="1" w:styleId="pagenumber1">
    <w:name w:val="page number1"/>
    <w:link w:val="af1"/>
    <w:qFormat/>
    <w:rPr>
      <w:rFonts w:ascii="Times New Roman" w:hAnsi="Times New Roman"/>
    </w:rPr>
  </w:style>
  <w:style w:type="paragraph" w:customStyle="1" w:styleId="xl711">
    <w:name w:val="xl711"/>
    <w:basedOn w:val="a"/>
    <w:link w:val="xl71"/>
    <w:qFormat/>
    <w:pPr>
      <w:spacing w:before="280" w:after="280"/>
    </w:pPr>
    <w:rPr>
      <w:sz w:val="28"/>
    </w:rPr>
  </w:style>
  <w:style w:type="paragraph" w:customStyle="1" w:styleId="HTML10">
    <w:name w:val="Адрес HTML Знак1"/>
    <w:link w:val="HTML"/>
    <w:qFormat/>
    <w:rPr>
      <w:rFonts w:ascii="Times New Roman" w:hAnsi="Times New Roman"/>
      <w:i/>
      <w:sz w:val="24"/>
    </w:rPr>
  </w:style>
  <w:style w:type="paragraph" w:customStyle="1" w:styleId="22">
    <w:name w:val="Основной текст с отступом Знак2"/>
    <w:link w:val="af2"/>
    <w:qFormat/>
    <w:rPr>
      <w:rFonts w:ascii="Times New Roman" w:hAnsi="Times New Roman"/>
      <w:sz w:val="24"/>
    </w:rPr>
  </w:style>
  <w:style w:type="paragraph" w:customStyle="1" w:styleId="211">
    <w:name w:val="Основной текст с отступом 2 Знак1"/>
    <w:link w:val="23"/>
    <w:qFormat/>
    <w:rPr>
      <w:rFonts w:ascii="Times New Roman" w:hAnsi="Times New Roman"/>
      <w:sz w:val="24"/>
    </w:rPr>
  </w:style>
  <w:style w:type="paragraph" w:customStyle="1" w:styleId="FootnoteSymbol">
    <w:name w:val="Footnote Symbol"/>
    <w:qFormat/>
    <w:rPr>
      <w:rFonts w:ascii="Times New Roman" w:hAnsi="Times New Roman"/>
      <w:vertAlign w:val="superscript"/>
    </w:rPr>
  </w:style>
  <w:style w:type="paragraph" w:styleId="affff0">
    <w:name w:val="Signature"/>
    <w:basedOn w:val="a"/>
    <w:pPr>
      <w:spacing w:after="60"/>
      <w:ind w:left="4252"/>
      <w:jc w:val="both"/>
    </w:pPr>
  </w:style>
  <w:style w:type="paragraph" w:customStyle="1" w:styleId="212">
    <w:name w:val="Заголовок 2 Знак1"/>
    <w:link w:val="25"/>
    <w:qFormat/>
    <w:rPr>
      <w:rFonts w:ascii="Times New Roman" w:hAnsi="Times New Roman"/>
      <w:b/>
      <w:sz w:val="30"/>
    </w:rPr>
  </w:style>
  <w:style w:type="paragraph" w:customStyle="1" w:styleId="113">
    <w:name w:val="Заголовок 1 Знак1"/>
    <w:link w:val="1f6"/>
    <w:qFormat/>
    <w:rPr>
      <w:rFonts w:ascii="Times New Roman" w:hAnsi="Times New Roman"/>
      <w:b/>
      <w:sz w:val="36"/>
    </w:rPr>
  </w:style>
  <w:style w:type="paragraph" w:customStyle="1" w:styleId="114">
    <w:name w:val="Стиль11"/>
    <w:basedOn w:val="a"/>
    <w:link w:val="1f7"/>
    <w:qFormat/>
    <w:pPr>
      <w:keepNext/>
      <w:keepLines/>
      <w:widowControl w:val="0"/>
      <w:tabs>
        <w:tab w:val="left" w:pos="643"/>
      </w:tabs>
      <w:spacing w:after="60"/>
      <w:ind w:left="643" w:hanging="360"/>
    </w:pPr>
    <w:rPr>
      <w:b/>
      <w:sz w:val="28"/>
    </w:rPr>
  </w:style>
  <w:style w:type="paragraph" w:customStyle="1" w:styleId="xl721">
    <w:name w:val="xl721"/>
    <w:basedOn w:val="a"/>
    <w:link w:val="xl72"/>
    <w:qFormat/>
    <w:pPr>
      <w:spacing w:before="280" w:after="280"/>
      <w:jc w:val="center"/>
    </w:pPr>
    <w:rPr>
      <w:sz w:val="28"/>
    </w:rPr>
  </w:style>
  <w:style w:type="paragraph" w:customStyle="1" w:styleId="1f8">
    <w:name w:val="Текст сноски Знак1"/>
    <w:link w:val="af5"/>
    <w:qFormat/>
    <w:rPr>
      <w:rFonts w:ascii="Times New Roman" w:hAnsi="Times New Roman"/>
      <w:sz w:val="18"/>
    </w:rPr>
  </w:style>
  <w:style w:type="paragraph" w:customStyle="1" w:styleId="1110">
    <w:name w:val="Знак Знак111"/>
    <w:link w:val="115"/>
    <w:qFormat/>
    <w:rPr>
      <w:rFonts w:ascii="Arial" w:hAnsi="Arial"/>
      <w:sz w:val="24"/>
    </w:rPr>
  </w:style>
  <w:style w:type="paragraph" w:customStyle="1" w:styleId="26">
    <w:name w:val="Заголовок записки Знак2"/>
    <w:link w:val="af6"/>
    <w:qFormat/>
    <w:rPr>
      <w:rFonts w:ascii="Times New Roman" w:hAnsi="Times New Roman"/>
      <w:sz w:val="24"/>
    </w:rPr>
  </w:style>
  <w:style w:type="paragraph" w:customStyle="1" w:styleId="311">
    <w:name w:val="Заголовок 3 Знак1"/>
    <w:link w:val="32"/>
    <w:qFormat/>
    <w:rPr>
      <w:rFonts w:ascii="Arial" w:hAnsi="Arial"/>
      <w:b/>
      <w:sz w:val="24"/>
    </w:rPr>
  </w:style>
  <w:style w:type="paragraph" w:customStyle="1" w:styleId="xl1531">
    <w:name w:val="xl1531"/>
    <w:basedOn w:val="a"/>
    <w:link w:val="xl153"/>
    <w:qFormat/>
    <w:pPr>
      <w:spacing w:before="280" w:after="280"/>
      <w:jc w:val="center"/>
    </w:pPr>
    <w:rPr>
      <w:sz w:val="28"/>
    </w:rPr>
  </w:style>
  <w:style w:type="paragraph" w:customStyle="1" w:styleId="NoSpacing1">
    <w:name w:val="No Spacing1"/>
    <w:link w:val="1f9"/>
    <w:qFormat/>
    <w:rPr>
      <w:sz w:val="22"/>
    </w:rPr>
  </w:style>
  <w:style w:type="paragraph" w:customStyle="1" w:styleId="Style61">
    <w:name w:val="Style61"/>
    <w:basedOn w:val="a"/>
    <w:link w:val="Style6"/>
    <w:qFormat/>
    <w:pPr>
      <w:widowControl w:val="0"/>
      <w:spacing w:line="274" w:lineRule="exact"/>
      <w:jc w:val="center"/>
    </w:pPr>
  </w:style>
  <w:style w:type="paragraph" w:customStyle="1" w:styleId="1fa">
    <w:name w:val="Верхний колонтитул Знак1"/>
    <w:link w:val="af7"/>
    <w:qFormat/>
    <w:rPr>
      <w:rFonts w:ascii="Arial" w:hAnsi="Arial"/>
      <w:sz w:val="24"/>
    </w:rPr>
  </w:style>
  <w:style w:type="paragraph" w:customStyle="1" w:styleId="1fb">
    <w:name w:val="Прощание Знак1"/>
    <w:link w:val="af8"/>
    <w:qFormat/>
    <w:rPr>
      <w:rFonts w:ascii="Times New Roman" w:hAnsi="Times New Roman"/>
      <w:sz w:val="24"/>
    </w:rPr>
  </w:style>
  <w:style w:type="paragraph" w:customStyle="1" w:styleId="1fc">
    <w:name w:val="Название Знак1"/>
    <w:link w:val="af9"/>
    <w:qFormat/>
    <w:rPr>
      <w:rFonts w:ascii="Cambria" w:hAnsi="Cambria"/>
      <w:b/>
      <w:sz w:val="32"/>
    </w:rPr>
  </w:style>
  <w:style w:type="paragraph" w:customStyle="1" w:styleId="312">
    <w:name w:val="Основной текст с отступом 3 Знак1"/>
    <w:link w:val="33"/>
    <w:qFormat/>
    <w:rPr>
      <w:rFonts w:ascii="Times New Roman" w:hAnsi="Times New Roman"/>
      <w:sz w:val="16"/>
    </w:rPr>
  </w:style>
  <w:style w:type="paragraph" w:customStyle="1" w:styleId="H21">
    <w:name w:val="H2 Знак Знак1"/>
    <w:link w:val="H2"/>
    <w:qFormat/>
    <w:rPr>
      <w:b/>
      <w:sz w:val="30"/>
    </w:rPr>
  </w:style>
  <w:style w:type="paragraph" w:customStyle="1" w:styleId="xl1091">
    <w:name w:val="xl1091"/>
    <w:basedOn w:val="a"/>
    <w:link w:val="xl109"/>
    <w:qFormat/>
    <w:pPr>
      <w:spacing w:before="280" w:after="280"/>
    </w:pPr>
    <w:rPr>
      <w:sz w:val="28"/>
    </w:rPr>
  </w:style>
  <w:style w:type="paragraph" w:customStyle="1" w:styleId="xl1581">
    <w:name w:val="xl1581"/>
    <w:basedOn w:val="a"/>
    <w:link w:val="xl158"/>
    <w:qFormat/>
    <w:pPr>
      <w:spacing w:before="280" w:after="280"/>
      <w:jc w:val="center"/>
    </w:pPr>
    <w:rPr>
      <w:sz w:val="28"/>
    </w:rPr>
  </w:style>
  <w:style w:type="paragraph" w:customStyle="1" w:styleId="xl1491">
    <w:name w:val="xl1491"/>
    <w:basedOn w:val="a"/>
    <w:link w:val="xl149"/>
    <w:qFormat/>
    <w:pPr>
      <w:spacing w:before="280" w:after="280"/>
    </w:pPr>
    <w:rPr>
      <w:b/>
      <w:sz w:val="28"/>
    </w:rPr>
  </w:style>
  <w:style w:type="paragraph" w:customStyle="1" w:styleId="313">
    <w:name w:val="Основной текст 3 Знак1"/>
    <w:link w:val="34"/>
    <w:qFormat/>
    <w:rPr>
      <w:rFonts w:ascii="Times New Roman" w:hAnsi="Times New Roman"/>
      <w:sz w:val="16"/>
    </w:rPr>
  </w:style>
  <w:style w:type="paragraph" w:customStyle="1" w:styleId="xl1681">
    <w:name w:val="xl1681"/>
    <w:basedOn w:val="a"/>
    <w:link w:val="xl168"/>
    <w:qFormat/>
    <w:pPr>
      <w:spacing w:before="280" w:after="280"/>
      <w:jc w:val="center"/>
    </w:pPr>
    <w:rPr>
      <w:sz w:val="28"/>
    </w:rPr>
  </w:style>
  <w:style w:type="paragraph" w:styleId="affff1">
    <w:name w:val="List Continue"/>
    <w:basedOn w:val="a"/>
    <w:pPr>
      <w:spacing w:after="120"/>
      <w:ind w:left="283"/>
      <w:jc w:val="both"/>
    </w:pPr>
  </w:style>
  <w:style w:type="paragraph" w:customStyle="1" w:styleId="291">
    <w:name w:val="Знак Знак291"/>
    <w:link w:val="29"/>
    <w:qFormat/>
    <w:rPr>
      <w:rFonts w:ascii="Cambria" w:hAnsi="Cambria"/>
      <w:b/>
      <w:sz w:val="26"/>
    </w:rPr>
  </w:style>
  <w:style w:type="paragraph" w:customStyle="1" w:styleId="171">
    <w:name w:val="Знак Знак171"/>
    <w:link w:val="170"/>
    <w:qFormat/>
    <w:rPr>
      <w:rFonts w:ascii="Cambria" w:hAnsi="Cambria"/>
      <w:b/>
      <w:sz w:val="32"/>
    </w:rPr>
  </w:style>
  <w:style w:type="paragraph" w:customStyle="1" w:styleId="116">
    <w:name w:val="Основной текст с отступом Знак11"/>
    <w:link w:val="1fd"/>
    <w:qFormat/>
    <w:rPr>
      <w:rFonts w:ascii="Times New Roman" w:hAnsi="Times New Roman"/>
      <w:sz w:val="24"/>
    </w:rPr>
  </w:style>
  <w:style w:type="paragraph" w:styleId="46">
    <w:name w:val="List Number 4"/>
    <w:basedOn w:val="a"/>
    <w:pPr>
      <w:tabs>
        <w:tab w:val="left" w:pos="1260"/>
      </w:tabs>
      <w:spacing w:after="60"/>
      <w:ind w:left="1260" w:hanging="720"/>
      <w:jc w:val="both"/>
    </w:pPr>
  </w:style>
  <w:style w:type="paragraph" w:customStyle="1" w:styleId="xl761">
    <w:name w:val="xl761"/>
    <w:basedOn w:val="a"/>
    <w:link w:val="xl76"/>
    <w:qFormat/>
    <w:pPr>
      <w:spacing w:before="280" w:after="280"/>
    </w:pPr>
    <w:rPr>
      <w:sz w:val="28"/>
    </w:rPr>
  </w:style>
  <w:style w:type="paragraph" w:customStyle="1" w:styleId="Normal01">
    <w:name w:val="Normal_01"/>
    <w:link w:val="Normal0"/>
    <w:qFormat/>
    <w:rPr>
      <w:rFonts w:ascii="Times New Roman" w:hAnsi="Times New Roman"/>
      <w:sz w:val="24"/>
    </w:rPr>
  </w:style>
  <w:style w:type="paragraph" w:customStyle="1" w:styleId="BalloonText1">
    <w:name w:val="Balloon Text1"/>
    <w:basedOn w:val="a"/>
    <w:link w:val="1fe"/>
    <w:qFormat/>
    <w:rPr>
      <w:rFonts w:ascii="Tahoma" w:hAnsi="Tahoma"/>
      <w:sz w:val="16"/>
    </w:rPr>
  </w:style>
  <w:style w:type="paragraph" w:customStyle="1" w:styleId="117">
    <w:name w:val="Заголовок записки Знак11"/>
    <w:link w:val="1ff"/>
    <w:qFormat/>
    <w:rPr>
      <w:rFonts w:ascii="Times New Roman" w:hAnsi="Times New Roman"/>
      <w:sz w:val="24"/>
    </w:rPr>
  </w:style>
  <w:style w:type="paragraph" w:customStyle="1" w:styleId="xl1381">
    <w:name w:val="xl1381"/>
    <w:basedOn w:val="a"/>
    <w:link w:val="xl138"/>
    <w:qFormat/>
    <w:pPr>
      <w:spacing w:before="280" w:after="280"/>
    </w:pPr>
    <w:rPr>
      <w:sz w:val="28"/>
    </w:rPr>
  </w:style>
  <w:style w:type="paragraph" w:customStyle="1" w:styleId="BlockText1">
    <w:name w:val="Block Text1"/>
    <w:basedOn w:val="a"/>
    <w:link w:val="1ff0"/>
    <w:qFormat/>
    <w:pPr>
      <w:spacing w:after="120"/>
      <w:ind w:left="1440" w:right="1440"/>
      <w:jc w:val="both"/>
    </w:pPr>
  </w:style>
  <w:style w:type="paragraph" w:customStyle="1" w:styleId="xl1521">
    <w:name w:val="xl1521"/>
    <w:basedOn w:val="a"/>
    <w:link w:val="xl152"/>
    <w:qFormat/>
    <w:pPr>
      <w:spacing w:before="280" w:after="280"/>
      <w:jc w:val="center"/>
    </w:pPr>
    <w:rPr>
      <w:sz w:val="28"/>
    </w:rPr>
  </w:style>
  <w:style w:type="paragraph" w:customStyle="1" w:styleId="VisitedInternetLink">
    <w:name w:val="Visited Internet Link"/>
    <w:qFormat/>
    <w:rPr>
      <w:color w:val="800080"/>
      <w:u w:val="single"/>
    </w:rPr>
  </w:style>
  <w:style w:type="paragraph" w:customStyle="1" w:styleId="213">
    <w:name w:val="Красная строка 2 Знак1"/>
    <w:basedOn w:val="116"/>
    <w:link w:val="28"/>
    <w:qFormat/>
  </w:style>
  <w:style w:type="paragraph" w:customStyle="1" w:styleId="1ff1">
    <w:name w:val="Абзац списка Знак1"/>
    <w:link w:val="afb"/>
    <w:qFormat/>
    <w:rPr>
      <w:rFonts w:ascii="Times New Roman" w:hAnsi="Times New Roman"/>
      <w:sz w:val="24"/>
    </w:rPr>
  </w:style>
  <w:style w:type="paragraph" w:customStyle="1" w:styleId="xl1571">
    <w:name w:val="xl1571"/>
    <w:basedOn w:val="a"/>
    <w:link w:val="xl157"/>
    <w:qFormat/>
    <w:pPr>
      <w:spacing w:before="280" w:after="280"/>
      <w:jc w:val="center"/>
    </w:pPr>
    <w:rPr>
      <w:sz w:val="28"/>
    </w:rPr>
  </w:style>
  <w:style w:type="paragraph" w:customStyle="1" w:styleId="1ff2">
    <w:name w:val="Основной текст Знак1"/>
    <w:link w:val="afc"/>
    <w:qFormat/>
    <w:rPr>
      <w:rFonts w:ascii="Times New Roman" w:hAnsi="Times New Roman"/>
      <w:sz w:val="24"/>
    </w:rPr>
  </w:style>
  <w:style w:type="paragraph" w:customStyle="1" w:styleId="HTMLAddress1">
    <w:name w:val="HTML Address1"/>
    <w:basedOn w:val="a"/>
    <w:link w:val="HTML11"/>
    <w:qFormat/>
    <w:pPr>
      <w:spacing w:after="60"/>
      <w:jc w:val="both"/>
    </w:pPr>
    <w:rPr>
      <w:i/>
    </w:rPr>
  </w:style>
  <w:style w:type="paragraph" w:customStyle="1" w:styleId="ListParagraph1">
    <w:name w:val="List Paragraph1"/>
    <w:basedOn w:val="a"/>
    <w:link w:val="1ff3"/>
    <w:qFormat/>
    <w:pPr>
      <w:ind w:left="720"/>
      <w:contextualSpacing/>
    </w:pPr>
  </w:style>
  <w:style w:type="paragraph" w:customStyle="1" w:styleId="1ff4">
    <w:name w:val="Дефис1"/>
    <w:basedOn w:val="11b"/>
    <w:link w:val="afd"/>
    <w:qFormat/>
    <w:pPr>
      <w:ind w:left="360" w:hanging="360"/>
    </w:pPr>
  </w:style>
  <w:style w:type="paragraph" w:customStyle="1" w:styleId="NormalIndent1">
    <w:name w:val="Normal Indent1"/>
    <w:basedOn w:val="a"/>
    <w:link w:val="1ff5"/>
    <w:qFormat/>
    <w:pPr>
      <w:spacing w:after="60"/>
      <w:ind w:left="708"/>
      <w:jc w:val="both"/>
    </w:pPr>
  </w:style>
  <w:style w:type="paragraph" w:customStyle="1" w:styleId="251">
    <w:name w:val="Знак Знак251"/>
    <w:link w:val="250"/>
    <w:qFormat/>
    <w:rPr>
      <w:rFonts w:ascii="Arial" w:hAnsi="Arial"/>
    </w:rPr>
  </w:style>
  <w:style w:type="paragraph" w:customStyle="1" w:styleId="xl1731">
    <w:name w:val="xl1731"/>
    <w:basedOn w:val="a"/>
    <w:link w:val="xl173"/>
    <w:qFormat/>
    <w:pPr>
      <w:spacing w:before="280" w:after="280"/>
      <w:jc w:val="center"/>
    </w:pPr>
    <w:rPr>
      <w:sz w:val="28"/>
    </w:rPr>
  </w:style>
  <w:style w:type="paragraph" w:customStyle="1" w:styleId="xl631">
    <w:name w:val="xl631"/>
    <w:basedOn w:val="a"/>
    <w:link w:val="xl63"/>
    <w:qFormat/>
    <w:pPr>
      <w:spacing w:before="280" w:after="280"/>
    </w:pPr>
    <w:rPr>
      <w:sz w:val="28"/>
    </w:rPr>
  </w:style>
  <w:style w:type="paragraph" w:customStyle="1" w:styleId="314">
    <w:name w:val="Стиль31"/>
    <w:basedOn w:val="BodyTextIndent21"/>
    <w:link w:val="35"/>
    <w:qFormat/>
    <w:pPr>
      <w:widowControl w:val="0"/>
      <w:tabs>
        <w:tab w:val="left" w:pos="643"/>
      </w:tabs>
      <w:spacing w:after="0" w:line="240" w:lineRule="auto"/>
      <w:ind w:left="643" w:hanging="360"/>
    </w:pPr>
  </w:style>
  <w:style w:type="paragraph" w:customStyle="1" w:styleId="xl641">
    <w:name w:val="xl641"/>
    <w:basedOn w:val="a"/>
    <w:link w:val="xl64"/>
    <w:qFormat/>
    <w:pPr>
      <w:spacing w:before="280" w:after="280"/>
    </w:pPr>
    <w:rPr>
      <w:sz w:val="28"/>
    </w:rPr>
  </w:style>
  <w:style w:type="paragraph" w:customStyle="1" w:styleId="Internetlink">
    <w:name w:val="Internet link"/>
    <w:basedOn w:val="DefaultParagraphFont1"/>
    <w:qFormat/>
    <w:rPr>
      <w:color w:val="0000FF" w:themeColor="hyperlink"/>
      <w:u w:val="single"/>
    </w:rPr>
  </w:style>
  <w:style w:type="paragraph" w:customStyle="1" w:styleId="Footnote1">
    <w:name w:val="Footnote1"/>
    <w:basedOn w:val="a"/>
    <w:link w:val="Footnote"/>
    <w:qFormat/>
    <w:pPr>
      <w:spacing w:after="60"/>
      <w:ind w:left="-426"/>
      <w:jc w:val="both"/>
    </w:pPr>
    <w:rPr>
      <w:sz w:val="18"/>
    </w:rPr>
  </w:style>
  <w:style w:type="paragraph" w:customStyle="1" w:styleId="xl691">
    <w:name w:val="xl691"/>
    <w:basedOn w:val="a"/>
    <w:link w:val="xl69"/>
    <w:qFormat/>
    <w:pPr>
      <w:spacing w:before="280" w:after="280"/>
    </w:pPr>
    <w:rPr>
      <w:sz w:val="28"/>
    </w:rPr>
  </w:style>
  <w:style w:type="paragraph" w:customStyle="1" w:styleId="1ff6">
    <w:name w:val="Таблица шапка1"/>
    <w:basedOn w:val="a"/>
    <w:link w:val="aff"/>
    <w:qFormat/>
    <w:pPr>
      <w:keepNext/>
      <w:spacing w:before="40" w:after="40"/>
      <w:ind w:left="57" w:right="57"/>
    </w:pPr>
    <w:rPr>
      <w:sz w:val="18"/>
    </w:rPr>
  </w:style>
  <w:style w:type="paragraph" w:styleId="2d">
    <w:name w:val="List Bullet 2"/>
    <w:basedOn w:val="a"/>
    <w:pPr>
      <w:tabs>
        <w:tab w:val="left" w:pos="643"/>
        <w:tab w:val="left" w:pos="1209"/>
      </w:tabs>
      <w:spacing w:after="60"/>
      <w:ind w:left="643" w:hanging="360"/>
      <w:jc w:val="both"/>
    </w:pPr>
  </w:style>
  <w:style w:type="paragraph" w:customStyle="1" w:styleId="118">
    <w:name w:val="Заголовок записки11"/>
    <w:basedOn w:val="a"/>
    <w:next w:val="a"/>
    <w:link w:val="1ff7"/>
    <w:qFormat/>
    <w:pPr>
      <w:spacing w:after="60"/>
      <w:jc w:val="both"/>
    </w:pPr>
  </w:style>
  <w:style w:type="paragraph" w:customStyle="1" w:styleId="1ff8">
    <w:name w:val="Знак Знак Знак1"/>
    <w:basedOn w:val="a"/>
    <w:link w:val="aff0"/>
    <w:qFormat/>
    <w:pPr>
      <w:spacing w:after="160" w:line="240" w:lineRule="exact"/>
    </w:pPr>
    <w:rPr>
      <w:rFonts w:ascii="Verdana" w:hAnsi="Verdana"/>
      <w:sz w:val="20"/>
    </w:rPr>
  </w:style>
  <w:style w:type="paragraph" w:customStyle="1" w:styleId="xl731">
    <w:name w:val="xl731"/>
    <w:basedOn w:val="a"/>
    <w:link w:val="xl73"/>
    <w:qFormat/>
    <w:pPr>
      <w:spacing w:before="280" w:after="280"/>
    </w:pPr>
    <w:rPr>
      <w:sz w:val="28"/>
    </w:rPr>
  </w:style>
  <w:style w:type="paragraph" w:styleId="1ffff6">
    <w:name w:val="toc 1"/>
    <w:basedOn w:val="a"/>
    <w:next w:val="a"/>
    <w:uiPriority w:val="39"/>
    <w:pPr>
      <w:tabs>
        <w:tab w:val="left" w:pos="720"/>
        <w:tab w:val="right" w:leader="dot" w:pos="10195"/>
      </w:tabs>
      <w:spacing w:before="120" w:after="120"/>
    </w:pPr>
    <w:rPr>
      <w:b/>
      <w:caps/>
    </w:rPr>
  </w:style>
  <w:style w:type="paragraph" w:customStyle="1" w:styleId="1ff9">
    <w:name w:val="Шапка Знак1"/>
    <w:link w:val="aff1"/>
    <w:qFormat/>
    <w:rPr>
      <w:rFonts w:ascii="Arial" w:hAnsi="Arial"/>
      <w:sz w:val="24"/>
    </w:rPr>
  </w:style>
  <w:style w:type="paragraph" w:customStyle="1" w:styleId="xl951">
    <w:name w:val="xl951"/>
    <w:basedOn w:val="a"/>
    <w:link w:val="xl95"/>
    <w:qFormat/>
    <w:pPr>
      <w:spacing w:before="280" w:after="280"/>
      <w:jc w:val="center"/>
    </w:pPr>
    <w:rPr>
      <w:sz w:val="28"/>
    </w:rPr>
  </w:style>
  <w:style w:type="paragraph" w:customStyle="1" w:styleId="msonormalcxspmiddle1">
    <w:name w:val="msonormalcxspmiddle1"/>
    <w:basedOn w:val="a"/>
    <w:link w:val="msonormalcxspmiddle"/>
    <w:qFormat/>
    <w:pPr>
      <w:spacing w:before="280" w:after="280"/>
    </w:pPr>
  </w:style>
  <w:style w:type="paragraph" w:customStyle="1" w:styleId="BodyTextIndent21">
    <w:name w:val="Body Text Indent 21"/>
    <w:basedOn w:val="a"/>
    <w:link w:val="21"/>
    <w:qFormat/>
    <w:pPr>
      <w:spacing w:after="120" w:line="480" w:lineRule="auto"/>
      <w:ind w:left="283"/>
      <w:jc w:val="both"/>
    </w:pPr>
  </w:style>
  <w:style w:type="paragraph" w:customStyle="1" w:styleId="xl971">
    <w:name w:val="xl971"/>
    <w:basedOn w:val="a"/>
    <w:link w:val="xl97"/>
    <w:qFormat/>
    <w:pPr>
      <w:spacing w:before="280" w:after="280"/>
      <w:jc w:val="center"/>
    </w:pPr>
    <w:rPr>
      <w:sz w:val="28"/>
    </w:rPr>
  </w:style>
  <w:style w:type="paragraph" w:customStyle="1" w:styleId="xl651">
    <w:name w:val="xl651"/>
    <w:basedOn w:val="a"/>
    <w:link w:val="xl65"/>
    <w:qFormat/>
    <w:pPr>
      <w:spacing w:before="280" w:after="280"/>
    </w:pPr>
    <w:rPr>
      <w:sz w:val="40"/>
    </w:rPr>
  </w:style>
  <w:style w:type="paragraph" w:customStyle="1" w:styleId="xl1371">
    <w:name w:val="xl1371"/>
    <w:basedOn w:val="a"/>
    <w:link w:val="xl137"/>
    <w:qFormat/>
    <w:pPr>
      <w:spacing w:before="280" w:after="280"/>
    </w:pPr>
    <w:rPr>
      <w:sz w:val="28"/>
    </w:rPr>
  </w:style>
  <w:style w:type="paragraph" w:customStyle="1" w:styleId="envelopeaddress1">
    <w:name w:val="envelope address1"/>
    <w:basedOn w:val="a"/>
    <w:link w:val="1ffa"/>
    <w:qFormat/>
    <w:pPr>
      <w:spacing w:after="60"/>
      <w:ind w:left="2880"/>
      <w:jc w:val="both"/>
    </w:pPr>
    <w:rPr>
      <w:rFonts w:ascii="Arial" w:hAnsi="Arial"/>
    </w:rPr>
  </w:style>
  <w:style w:type="paragraph" w:customStyle="1" w:styleId="xl1321">
    <w:name w:val="xl1321"/>
    <w:basedOn w:val="a"/>
    <w:link w:val="xl132"/>
    <w:qFormat/>
    <w:pPr>
      <w:spacing w:before="280" w:after="280"/>
      <w:jc w:val="center"/>
    </w:pPr>
    <w:rPr>
      <w:sz w:val="28"/>
    </w:rPr>
  </w:style>
  <w:style w:type="paragraph" w:customStyle="1" w:styleId="81">
    <w:name w:val="Заголовок 8 Знак1"/>
    <w:link w:val="80"/>
    <w:qFormat/>
    <w:rPr>
      <w:rFonts w:ascii="Arial" w:hAnsi="Arial"/>
      <w:i/>
    </w:rPr>
  </w:style>
  <w:style w:type="paragraph" w:styleId="47">
    <w:name w:val="List Continue 4"/>
    <w:basedOn w:val="a"/>
    <w:pPr>
      <w:spacing w:after="120"/>
      <w:ind w:left="1132"/>
      <w:jc w:val="both"/>
    </w:pPr>
  </w:style>
  <w:style w:type="paragraph" w:customStyle="1" w:styleId="261">
    <w:name w:val="Знак Знак261"/>
    <w:link w:val="260"/>
    <w:qFormat/>
    <w:rPr>
      <w:i/>
      <w:sz w:val="22"/>
    </w:rPr>
  </w:style>
  <w:style w:type="paragraph" w:customStyle="1" w:styleId="xl1241">
    <w:name w:val="xl1241"/>
    <w:basedOn w:val="a"/>
    <w:link w:val="xl124"/>
    <w:qFormat/>
    <w:pPr>
      <w:spacing w:before="280" w:after="280"/>
      <w:jc w:val="center"/>
    </w:pPr>
    <w:rPr>
      <w:sz w:val="28"/>
    </w:rPr>
  </w:style>
  <w:style w:type="paragraph" w:customStyle="1" w:styleId="315">
    <w:name w:val="Раздел 31"/>
    <w:basedOn w:val="a"/>
    <w:link w:val="36"/>
    <w:qFormat/>
    <w:pPr>
      <w:tabs>
        <w:tab w:val="left" w:pos="360"/>
      </w:tabs>
      <w:spacing w:before="120" w:after="120"/>
      <w:ind w:left="360" w:hanging="360"/>
      <w:jc w:val="center"/>
    </w:pPr>
    <w:rPr>
      <w:b/>
    </w:rPr>
  </w:style>
  <w:style w:type="paragraph" w:customStyle="1" w:styleId="xl901">
    <w:name w:val="xl901"/>
    <w:basedOn w:val="a"/>
    <w:link w:val="xl90"/>
    <w:qFormat/>
    <w:pPr>
      <w:spacing w:before="280" w:after="280"/>
      <w:jc w:val="center"/>
    </w:pPr>
    <w:rPr>
      <w:sz w:val="28"/>
    </w:rPr>
  </w:style>
  <w:style w:type="paragraph" w:styleId="affff2">
    <w:name w:val="Salutation"/>
    <w:basedOn w:val="a"/>
    <w:next w:val="a"/>
    <w:pPr>
      <w:spacing w:after="60"/>
      <w:jc w:val="both"/>
    </w:pPr>
  </w:style>
  <w:style w:type="paragraph" w:customStyle="1" w:styleId="xl1421">
    <w:name w:val="xl1421"/>
    <w:basedOn w:val="a"/>
    <w:link w:val="xl142"/>
    <w:qFormat/>
    <w:pPr>
      <w:spacing w:before="280" w:after="280"/>
    </w:pPr>
    <w:rPr>
      <w:color w:val="FF0000"/>
      <w:sz w:val="28"/>
    </w:rPr>
  </w:style>
  <w:style w:type="paragraph" w:customStyle="1" w:styleId="StrongEmphasis">
    <w:name w:val="Strong Emphasis"/>
    <w:qFormat/>
    <w:rPr>
      <w:rFonts w:ascii="Times New Roman" w:hAnsi="Times New Roman"/>
      <w:b/>
    </w:rPr>
  </w:style>
  <w:style w:type="paragraph" w:customStyle="1" w:styleId="xl1031">
    <w:name w:val="xl1031"/>
    <w:basedOn w:val="a"/>
    <w:link w:val="xl103"/>
    <w:qFormat/>
    <w:pPr>
      <w:spacing w:before="280" w:after="280"/>
      <w:jc w:val="center"/>
    </w:pPr>
    <w:rPr>
      <w:sz w:val="28"/>
    </w:rPr>
  </w:style>
  <w:style w:type="paragraph" w:customStyle="1" w:styleId="Revision1">
    <w:name w:val="Revision1"/>
    <w:link w:val="1ffb"/>
    <w:qFormat/>
    <w:rPr>
      <w:rFonts w:ascii="Times New Roman" w:hAnsi="Times New Roman"/>
      <w:sz w:val="24"/>
    </w:rPr>
  </w:style>
  <w:style w:type="paragraph" w:customStyle="1" w:styleId="1ffc">
    <w:name w:val="Раздел1"/>
    <w:basedOn w:val="a"/>
    <w:link w:val="aff3"/>
    <w:qFormat/>
    <w:pPr>
      <w:tabs>
        <w:tab w:val="left" w:pos="1440"/>
      </w:tabs>
      <w:spacing w:before="120" w:after="120"/>
      <w:ind w:left="720" w:hanging="720"/>
      <w:jc w:val="center"/>
    </w:pPr>
    <w:rPr>
      <w:rFonts w:ascii="Arial Narrow" w:hAnsi="Arial Narrow"/>
      <w:b/>
      <w:sz w:val="28"/>
    </w:rPr>
  </w:style>
  <w:style w:type="paragraph" w:customStyle="1" w:styleId="ConsPlusNonformat1">
    <w:name w:val="ConsPlusNonformat1"/>
    <w:link w:val="ConsPlusNonformat"/>
    <w:qFormat/>
    <w:rPr>
      <w:rFonts w:ascii="Courier New" w:hAnsi="Courier New"/>
      <w:sz w:val="24"/>
    </w:rPr>
  </w:style>
  <w:style w:type="paragraph" w:customStyle="1" w:styleId="1ffd">
    <w:name w:val="Тема примечания Знак1"/>
    <w:link w:val="aff4"/>
    <w:qFormat/>
    <w:rPr>
      <w:rFonts w:ascii="Times New Roman" w:hAnsi="Times New Roman"/>
      <w:b/>
    </w:rPr>
  </w:style>
  <w:style w:type="paragraph" w:styleId="93">
    <w:name w:val="toc 9"/>
    <w:basedOn w:val="a"/>
    <w:next w:val="a"/>
    <w:uiPriority w:val="39"/>
    <w:pPr>
      <w:ind w:left="1920"/>
    </w:pPr>
  </w:style>
  <w:style w:type="paragraph" w:customStyle="1" w:styleId="2310">
    <w:name w:val="Знак Знак231"/>
    <w:link w:val="230"/>
    <w:qFormat/>
    <w:rPr>
      <w:rFonts w:ascii="Arial" w:hAnsi="Arial"/>
      <w:b/>
      <w:i/>
      <w:sz w:val="18"/>
    </w:rPr>
  </w:style>
  <w:style w:type="paragraph" w:customStyle="1" w:styleId="1ffe">
    <w:name w:val="Знак Знак Знак Знак Знак Знак Знак1"/>
    <w:basedOn w:val="a"/>
    <w:link w:val="aff5"/>
    <w:qFormat/>
    <w:pPr>
      <w:spacing w:after="160" w:line="240" w:lineRule="exact"/>
    </w:pPr>
    <w:rPr>
      <w:sz w:val="20"/>
    </w:rPr>
  </w:style>
  <w:style w:type="paragraph" w:customStyle="1" w:styleId="xl1661">
    <w:name w:val="xl1661"/>
    <w:basedOn w:val="a"/>
    <w:link w:val="xl166"/>
    <w:qFormat/>
    <w:pPr>
      <w:spacing w:before="280" w:after="280"/>
      <w:jc w:val="center"/>
    </w:pPr>
    <w:rPr>
      <w:sz w:val="28"/>
    </w:rPr>
  </w:style>
  <w:style w:type="paragraph" w:customStyle="1" w:styleId="apple-style-span1">
    <w:name w:val="apple-style-span1"/>
    <w:basedOn w:val="DefaultParagraphFont1"/>
    <w:link w:val="apple-style-span"/>
    <w:qFormat/>
  </w:style>
  <w:style w:type="paragraph" w:customStyle="1" w:styleId="1fff">
    <w:name w:val="Дефис Знак1"/>
    <w:link w:val="aff6"/>
    <w:qFormat/>
    <w:rPr>
      <w:rFonts w:ascii="Times New Roman" w:hAnsi="Times New Roman"/>
      <w:sz w:val="24"/>
    </w:rPr>
  </w:style>
  <w:style w:type="paragraph" w:customStyle="1" w:styleId="xl1071">
    <w:name w:val="xl1071"/>
    <w:basedOn w:val="a"/>
    <w:link w:val="xl107"/>
    <w:qFormat/>
    <w:pPr>
      <w:spacing w:before="280" w:after="280"/>
      <w:jc w:val="center"/>
    </w:pPr>
    <w:rPr>
      <w:sz w:val="28"/>
    </w:rPr>
  </w:style>
  <w:style w:type="paragraph" w:customStyle="1" w:styleId="BodyText31">
    <w:name w:val="Body Text 31"/>
    <w:basedOn w:val="a"/>
    <w:link w:val="316"/>
    <w:qFormat/>
    <w:pPr>
      <w:spacing w:after="120"/>
    </w:pPr>
    <w:rPr>
      <w:sz w:val="16"/>
    </w:rPr>
  </w:style>
  <w:style w:type="paragraph" w:customStyle="1" w:styleId="annotationsubject1">
    <w:name w:val="annotation subject1"/>
    <w:basedOn w:val="annotationtext2"/>
    <w:next w:val="annotationtext2"/>
    <w:link w:val="1fff0"/>
    <w:qFormat/>
    <w:rPr>
      <w:b/>
    </w:rPr>
  </w:style>
  <w:style w:type="paragraph" w:customStyle="1" w:styleId="119">
    <w:name w:val="Обычный11"/>
    <w:link w:val="1fff1"/>
    <w:qFormat/>
    <w:pPr>
      <w:widowControl w:val="0"/>
      <w:ind w:firstLine="400"/>
      <w:jc w:val="both"/>
    </w:pPr>
    <w:rPr>
      <w:rFonts w:ascii="Times New Roman" w:hAnsi="Times New Roman"/>
      <w:sz w:val="24"/>
    </w:rPr>
  </w:style>
  <w:style w:type="paragraph" w:customStyle="1" w:styleId="ConsPlusNormal1">
    <w:name w:val="ConsPlusNormal1"/>
    <w:link w:val="ConsPlusNormal"/>
    <w:qFormat/>
    <w:pPr>
      <w:widowControl w:val="0"/>
      <w:ind w:firstLine="720"/>
    </w:pPr>
    <w:rPr>
      <w:rFonts w:ascii="Arial" w:hAnsi="Arial"/>
      <w:sz w:val="24"/>
    </w:rPr>
  </w:style>
  <w:style w:type="paragraph" w:styleId="82">
    <w:name w:val="toc 8"/>
    <w:basedOn w:val="a"/>
    <w:next w:val="a"/>
    <w:uiPriority w:val="39"/>
    <w:pPr>
      <w:ind w:left="1680"/>
    </w:pPr>
  </w:style>
  <w:style w:type="paragraph" w:customStyle="1" w:styleId="HTML12">
    <w:name w:val="Стандартный HTML Знак1"/>
    <w:link w:val="HTML0"/>
    <w:qFormat/>
    <w:rPr>
      <w:rFonts w:ascii="Courier New" w:hAnsi="Courier New"/>
    </w:rPr>
  </w:style>
  <w:style w:type="paragraph" w:customStyle="1" w:styleId="1fff2">
    <w:name w:val="Нижний колонтитул Знак1"/>
    <w:link w:val="aff7"/>
    <w:qFormat/>
    <w:rPr>
      <w:rFonts w:ascii="Times New Roman" w:hAnsi="Times New Roman"/>
      <w:sz w:val="24"/>
    </w:rPr>
  </w:style>
  <w:style w:type="paragraph" w:customStyle="1" w:styleId="ConsNonformat10">
    <w:name w:val="ConsNonformat Знак1"/>
    <w:link w:val="ConsNonformat0"/>
    <w:qFormat/>
    <w:rPr>
      <w:rFonts w:ascii="Courier New" w:hAnsi="Courier New"/>
    </w:rPr>
  </w:style>
  <w:style w:type="paragraph" w:styleId="affff3">
    <w:name w:val="Body Text Indent"/>
    <w:basedOn w:val="afff8"/>
    <w:pPr>
      <w:ind w:firstLine="210"/>
    </w:pPr>
  </w:style>
  <w:style w:type="paragraph" w:customStyle="1" w:styleId="ConsPlusNormal10">
    <w:name w:val="ConsPlusNormal Знак1"/>
    <w:link w:val="ConsPlusNormal0"/>
    <w:qFormat/>
    <w:rPr>
      <w:rFonts w:ascii="Arial" w:hAnsi="Arial"/>
    </w:rPr>
  </w:style>
  <w:style w:type="paragraph" w:customStyle="1" w:styleId="410">
    <w:name w:val="Заголовок 4 Знак1"/>
    <w:link w:val="40"/>
    <w:qFormat/>
    <w:rPr>
      <w:rFonts w:ascii="Arial" w:hAnsi="Arial"/>
      <w:sz w:val="24"/>
    </w:rPr>
  </w:style>
  <w:style w:type="paragraph" w:customStyle="1" w:styleId="xl771">
    <w:name w:val="xl771"/>
    <w:basedOn w:val="a"/>
    <w:link w:val="xl77"/>
    <w:qFormat/>
    <w:pPr>
      <w:spacing w:before="280" w:after="280"/>
    </w:pPr>
    <w:rPr>
      <w:sz w:val="28"/>
    </w:rPr>
  </w:style>
  <w:style w:type="paragraph" w:customStyle="1" w:styleId="xl791">
    <w:name w:val="xl791"/>
    <w:basedOn w:val="a"/>
    <w:link w:val="xl79"/>
    <w:qFormat/>
    <w:pPr>
      <w:spacing w:before="280" w:after="280"/>
      <w:jc w:val="center"/>
    </w:pPr>
    <w:rPr>
      <w:sz w:val="28"/>
    </w:rPr>
  </w:style>
  <w:style w:type="paragraph" w:customStyle="1" w:styleId="xl1611">
    <w:name w:val="xl1611"/>
    <w:basedOn w:val="a"/>
    <w:link w:val="xl161"/>
    <w:qFormat/>
    <w:pPr>
      <w:spacing w:before="280" w:after="280"/>
      <w:jc w:val="center"/>
    </w:pPr>
    <w:rPr>
      <w:sz w:val="28"/>
    </w:rPr>
  </w:style>
  <w:style w:type="paragraph" w:customStyle="1" w:styleId="xl1591">
    <w:name w:val="xl1591"/>
    <w:basedOn w:val="a"/>
    <w:link w:val="xl159"/>
    <w:qFormat/>
    <w:pPr>
      <w:spacing w:before="280" w:after="280"/>
      <w:jc w:val="center"/>
    </w:pPr>
    <w:rPr>
      <w:sz w:val="28"/>
    </w:rPr>
  </w:style>
  <w:style w:type="paragraph" w:customStyle="1" w:styleId="xl1601">
    <w:name w:val="xl1601"/>
    <w:basedOn w:val="a"/>
    <w:link w:val="xl160"/>
    <w:qFormat/>
    <w:pPr>
      <w:spacing w:before="280" w:after="280"/>
      <w:jc w:val="center"/>
    </w:pPr>
    <w:rPr>
      <w:sz w:val="28"/>
    </w:rPr>
  </w:style>
  <w:style w:type="paragraph" w:customStyle="1" w:styleId="PlainText1">
    <w:name w:val="Plain Text1"/>
    <w:basedOn w:val="a"/>
    <w:link w:val="1fff3"/>
    <w:qFormat/>
    <w:rPr>
      <w:rFonts w:ascii="Courier New" w:hAnsi="Courier New"/>
      <w:sz w:val="20"/>
    </w:rPr>
  </w:style>
  <w:style w:type="paragraph" w:customStyle="1" w:styleId="xl1161">
    <w:name w:val="xl1161"/>
    <w:basedOn w:val="a"/>
    <w:link w:val="xl116"/>
    <w:qFormat/>
    <w:pPr>
      <w:spacing w:before="280" w:after="280"/>
      <w:jc w:val="center"/>
    </w:pPr>
    <w:rPr>
      <w:sz w:val="28"/>
    </w:rPr>
  </w:style>
  <w:style w:type="paragraph" w:customStyle="1" w:styleId="1fff4">
    <w:name w:val="Подраздел1"/>
    <w:basedOn w:val="a"/>
    <w:link w:val="aff8"/>
    <w:qFormat/>
    <w:pPr>
      <w:spacing w:before="240" w:after="120"/>
      <w:jc w:val="center"/>
    </w:pPr>
    <w:rPr>
      <w:rFonts w:ascii="TimesDL" w:hAnsi="TimesDL"/>
      <w:b/>
      <w:smallCaps/>
      <w:spacing w:val="-2"/>
    </w:rPr>
  </w:style>
  <w:style w:type="paragraph" w:customStyle="1" w:styleId="411">
    <w:name w:val="Стиль41"/>
    <w:basedOn w:val="1ff4"/>
    <w:link w:val="42"/>
    <w:qFormat/>
  </w:style>
  <w:style w:type="paragraph" w:customStyle="1" w:styleId="317">
    <w:name w:val="Стиль3 Знак Знак Знак1"/>
    <w:link w:val="37"/>
    <w:qFormat/>
    <w:rPr>
      <w:rFonts w:ascii="Times New Roman" w:hAnsi="Times New Roman"/>
      <w:sz w:val="24"/>
    </w:rPr>
  </w:style>
  <w:style w:type="paragraph" w:customStyle="1" w:styleId="1fff5">
    <w:name w:val="Красная строка Знак1"/>
    <w:link w:val="aff9"/>
    <w:qFormat/>
    <w:rPr>
      <w:rFonts w:ascii="Times New Roman" w:hAnsi="Times New Roman"/>
      <w:sz w:val="24"/>
    </w:rPr>
  </w:style>
  <w:style w:type="paragraph" w:customStyle="1" w:styleId="1fff6">
    <w:name w:val="Приветствие Знак1"/>
    <w:link w:val="affa"/>
    <w:qFormat/>
    <w:rPr>
      <w:rFonts w:ascii="Times New Roman" w:hAnsi="Times New Roman"/>
      <w:sz w:val="24"/>
    </w:rPr>
  </w:style>
  <w:style w:type="paragraph" w:customStyle="1" w:styleId="xl1191">
    <w:name w:val="xl1191"/>
    <w:basedOn w:val="a"/>
    <w:link w:val="xl119"/>
    <w:qFormat/>
    <w:pPr>
      <w:spacing w:before="280" w:after="280"/>
      <w:jc w:val="center"/>
    </w:pPr>
    <w:rPr>
      <w:sz w:val="28"/>
    </w:rPr>
  </w:style>
  <w:style w:type="paragraph" w:customStyle="1" w:styleId="xl741">
    <w:name w:val="xl741"/>
    <w:basedOn w:val="a"/>
    <w:link w:val="xl74"/>
    <w:qFormat/>
    <w:pPr>
      <w:spacing w:before="280" w:after="280"/>
    </w:pPr>
    <w:rPr>
      <w:sz w:val="28"/>
    </w:rPr>
  </w:style>
  <w:style w:type="paragraph" w:customStyle="1" w:styleId="xl1011">
    <w:name w:val="xl1011"/>
    <w:basedOn w:val="a"/>
    <w:link w:val="xl101"/>
    <w:qFormat/>
    <w:pPr>
      <w:spacing w:before="280" w:after="280"/>
    </w:pPr>
    <w:rPr>
      <w:sz w:val="28"/>
    </w:rPr>
  </w:style>
  <w:style w:type="paragraph" w:customStyle="1" w:styleId="1fff7">
    <w:name w:val="Условия контракта1"/>
    <w:basedOn w:val="a"/>
    <w:link w:val="affb"/>
    <w:qFormat/>
    <w:pPr>
      <w:tabs>
        <w:tab w:val="left" w:pos="432"/>
      </w:tabs>
      <w:spacing w:before="240" w:after="120"/>
      <w:ind w:left="432" w:hanging="432"/>
      <w:jc w:val="both"/>
    </w:pPr>
    <w:rPr>
      <w:b/>
    </w:rPr>
  </w:style>
  <w:style w:type="paragraph" w:customStyle="1" w:styleId="1fff8">
    <w:name w:val="Содержимое таблицы1"/>
    <w:basedOn w:val="a"/>
    <w:link w:val="affc"/>
    <w:qFormat/>
    <w:pPr>
      <w:widowControl w:val="0"/>
    </w:pPr>
    <w:rPr>
      <w:rFonts w:ascii="Arial" w:hAnsi="Arial"/>
    </w:rPr>
  </w:style>
  <w:style w:type="paragraph" w:customStyle="1" w:styleId="xl911">
    <w:name w:val="xl911"/>
    <w:basedOn w:val="a"/>
    <w:link w:val="xl91"/>
    <w:qFormat/>
    <w:pPr>
      <w:spacing w:before="280" w:after="280"/>
      <w:jc w:val="center"/>
    </w:pPr>
    <w:rPr>
      <w:sz w:val="28"/>
    </w:rPr>
  </w:style>
  <w:style w:type="paragraph" w:customStyle="1" w:styleId="281">
    <w:name w:val="Знак Знак281"/>
    <w:link w:val="280"/>
    <w:qFormat/>
    <w:rPr>
      <w:rFonts w:ascii="Arial" w:hAnsi="Arial"/>
      <w:sz w:val="24"/>
    </w:rPr>
  </w:style>
  <w:style w:type="paragraph" w:customStyle="1" w:styleId="xl1101">
    <w:name w:val="xl1101"/>
    <w:basedOn w:val="a"/>
    <w:link w:val="xl110"/>
    <w:qFormat/>
    <w:pPr>
      <w:spacing w:before="280" w:after="280"/>
    </w:pPr>
    <w:rPr>
      <w:sz w:val="28"/>
    </w:rPr>
  </w:style>
  <w:style w:type="paragraph" w:customStyle="1" w:styleId="1a">
    <w:name w:val="Символ концевой сноски1"/>
    <w:link w:val="a9"/>
    <w:qFormat/>
    <w:rPr>
      <w:vertAlign w:val="superscript"/>
    </w:rPr>
  </w:style>
  <w:style w:type="paragraph" w:customStyle="1" w:styleId="xl1081">
    <w:name w:val="xl1081"/>
    <w:basedOn w:val="a"/>
    <w:link w:val="xl108"/>
    <w:qFormat/>
    <w:pPr>
      <w:spacing w:before="280" w:after="280"/>
    </w:pPr>
    <w:rPr>
      <w:sz w:val="28"/>
    </w:rPr>
  </w:style>
  <w:style w:type="paragraph" w:styleId="56">
    <w:name w:val="toc 5"/>
    <w:basedOn w:val="a"/>
    <w:next w:val="a"/>
    <w:uiPriority w:val="39"/>
    <w:pPr>
      <w:ind w:left="960"/>
    </w:pPr>
  </w:style>
  <w:style w:type="paragraph" w:customStyle="1" w:styleId="1fff9">
    <w:name w:val="Содержимое врезки1"/>
    <w:basedOn w:val="a"/>
    <w:link w:val="affd"/>
    <w:qFormat/>
  </w:style>
  <w:style w:type="paragraph" w:customStyle="1" w:styleId="FontStyle111">
    <w:name w:val="Font Style111"/>
    <w:link w:val="FontStyle11"/>
    <w:qFormat/>
    <w:rPr>
      <w:rFonts w:ascii="Times New Roman" w:hAnsi="Times New Roman"/>
      <w:b/>
      <w:sz w:val="22"/>
    </w:rPr>
  </w:style>
  <w:style w:type="paragraph" w:customStyle="1" w:styleId="annotationreference1">
    <w:name w:val="annotation reference1"/>
    <w:link w:val="affe"/>
    <w:qFormat/>
    <w:rPr>
      <w:sz w:val="16"/>
    </w:rPr>
  </w:style>
  <w:style w:type="paragraph" w:customStyle="1" w:styleId="xl1141">
    <w:name w:val="xl1141"/>
    <w:basedOn w:val="a"/>
    <w:link w:val="xl114"/>
    <w:qFormat/>
    <w:pPr>
      <w:spacing w:before="280" w:after="280"/>
      <w:jc w:val="center"/>
    </w:pPr>
    <w:rPr>
      <w:sz w:val="28"/>
    </w:rPr>
  </w:style>
  <w:style w:type="paragraph" w:customStyle="1" w:styleId="xl1331">
    <w:name w:val="xl1331"/>
    <w:basedOn w:val="a"/>
    <w:link w:val="xl133"/>
    <w:qFormat/>
    <w:pPr>
      <w:spacing w:before="280" w:after="280"/>
      <w:jc w:val="center"/>
    </w:pPr>
    <w:rPr>
      <w:sz w:val="28"/>
    </w:rPr>
  </w:style>
  <w:style w:type="paragraph" w:customStyle="1" w:styleId="xl1511">
    <w:name w:val="xl1511"/>
    <w:basedOn w:val="a"/>
    <w:link w:val="xl151"/>
    <w:qFormat/>
    <w:pPr>
      <w:spacing w:before="280" w:after="280"/>
      <w:jc w:val="center"/>
    </w:pPr>
    <w:rPr>
      <w:sz w:val="28"/>
    </w:rPr>
  </w:style>
  <w:style w:type="paragraph" w:customStyle="1" w:styleId="BodyTextFirstIndent21">
    <w:name w:val="Body Text First Indent 21"/>
    <w:basedOn w:val="affff3"/>
    <w:link w:val="215"/>
    <w:qFormat/>
    <w:pPr>
      <w:ind w:left="283" w:firstLine="0"/>
    </w:pPr>
  </w:style>
  <w:style w:type="paragraph" w:customStyle="1" w:styleId="xl941">
    <w:name w:val="xl941"/>
    <w:basedOn w:val="a"/>
    <w:link w:val="xl94"/>
    <w:qFormat/>
    <w:pPr>
      <w:spacing w:before="280" w:after="280"/>
      <w:jc w:val="center"/>
    </w:pPr>
    <w:rPr>
      <w:sz w:val="28"/>
    </w:rPr>
  </w:style>
  <w:style w:type="paragraph" w:customStyle="1" w:styleId="2312">
    <w:name w:val="Знак Знак23 Знак Знак Знак1"/>
    <w:basedOn w:val="a"/>
    <w:link w:val="232"/>
    <w:qFormat/>
    <w:pPr>
      <w:spacing w:after="160" w:line="240" w:lineRule="exact"/>
    </w:pPr>
    <w:rPr>
      <w:sz w:val="20"/>
    </w:rPr>
  </w:style>
  <w:style w:type="paragraph" w:customStyle="1" w:styleId="1fffa">
    <w:name w:val="Текст Знак1"/>
    <w:link w:val="afff"/>
    <w:qFormat/>
    <w:rPr>
      <w:rFonts w:ascii="Courier New" w:hAnsi="Courier New"/>
    </w:rPr>
  </w:style>
  <w:style w:type="paragraph" w:styleId="3b">
    <w:name w:val="List Bullet 3"/>
    <w:basedOn w:val="a"/>
    <w:pPr>
      <w:spacing w:after="60"/>
      <w:ind w:left="566" w:hanging="283"/>
      <w:jc w:val="both"/>
    </w:pPr>
  </w:style>
  <w:style w:type="paragraph" w:customStyle="1" w:styleId="11a">
    <w:name w:val="Замещающий текст11"/>
    <w:link w:val="1fffb"/>
    <w:qFormat/>
    <w:rPr>
      <w:color w:val="808080"/>
    </w:rPr>
  </w:style>
  <w:style w:type="paragraph" w:customStyle="1" w:styleId="511">
    <w:name w:val="Знак Знак51"/>
    <w:link w:val="53"/>
    <w:qFormat/>
    <w:rPr>
      <w:sz w:val="24"/>
    </w:rPr>
  </w:style>
  <w:style w:type="paragraph" w:customStyle="1" w:styleId="skypepnhtextspan1">
    <w:name w:val="skype_pnh_text_span1"/>
    <w:link w:val="skypepnhtextspan"/>
    <w:qFormat/>
  </w:style>
  <w:style w:type="paragraph" w:customStyle="1" w:styleId="VL1">
    <w:name w:val="VL_Сноска1"/>
    <w:basedOn w:val="a"/>
    <w:link w:val="VL"/>
    <w:qFormat/>
    <w:pPr>
      <w:jc w:val="both"/>
    </w:pPr>
    <w:rPr>
      <w:rFonts w:ascii="Calibri" w:hAnsi="Calibri"/>
      <w:color w:val="31373C"/>
      <w:sz w:val="18"/>
    </w:rPr>
  </w:style>
  <w:style w:type="paragraph" w:customStyle="1" w:styleId="xl1311">
    <w:name w:val="xl1311"/>
    <w:basedOn w:val="a"/>
    <w:link w:val="xl131"/>
    <w:qFormat/>
    <w:pPr>
      <w:spacing w:before="280" w:after="280"/>
      <w:jc w:val="center"/>
    </w:pPr>
    <w:rPr>
      <w:sz w:val="28"/>
    </w:rPr>
  </w:style>
  <w:style w:type="paragraph" w:styleId="57">
    <w:name w:val="List Continue 5"/>
    <w:basedOn w:val="a"/>
    <w:pPr>
      <w:spacing w:after="120"/>
      <w:ind w:left="1415"/>
      <w:jc w:val="both"/>
    </w:pPr>
  </w:style>
  <w:style w:type="paragraph" w:customStyle="1" w:styleId="1fffc">
    <w:name w:val="Таблица текст1"/>
    <w:basedOn w:val="a"/>
    <w:link w:val="afff0"/>
    <w:qFormat/>
    <w:pPr>
      <w:spacing w:before="40" w:after="40"/>
      <w:ind w:left="57" w:right="57"/>
    </w:pPr>
    <w:rPr>
      <w:sz w:val="22"/>
    </w:rPr>
  </w:style>
  <w:style w:type="paragraph" w:customStyle="1" w:styleId="xl1561">
    <w:name w:val="xl1561"/>
    <w:basedOn w:val="a"/>
    <w:link w:val="xl156"/>
    <w:qFormat/>
    <w:pPr>
      <w:spacing w:before="280" w:after="280"/>
      <w:jc w:val="center"/>
    </w:pPr>
    <w:rPr>
      <w:sz w:val="28"/>
    </w:rPr>
  </w:style>
  <w:style w:type="paragraph" w:customStyle="1" w:styleId="1fffd">
    <w:name w:val="Словарная статья1"/>
    <w:basedOn w:val="a"/>
    <w:next w:val="a"/>
    <w:link w:val="afff1"/>
    <w:qFormat/>
    <w:pPr>
      <w:ind w:right="118"/>
      <w:jc w:val="both"/>
    </w:pPr>
    <w:rPr>
      <w:rFonts w:ascii="Arial" w:hAnsi="Arial"/>
      <w:sz w:val="20"/>
    </w:rPr>
  </w:style>
  <w:style w:type="paragraph" w:customStyle="1" w:styleId="xl1001">
    <w:name w:val="xl1001"/>
    <w:basedOn w:val="a"/>
    <w:link w:val="xl100"/>
    <w:qFormat/>
    <w:pPr>
      <w:spacing w:before="280" w:after="280"/>
    </w:pPr>
    <w:rPr>
      <w:sz w:val="28"/>
    </w:rPr>
  </w:style>
  <w:style w:type="paragraph" w:customStyle="1" w:styleId="xl841">
    <w:name w:val="xl841"/>
    <w:basedOn w:val="a"/>
    <w:link w:val="xl84"/>
    <w:qFormat/>
    <w:pPr>
      <w:spacing w:before="280" w:after="280"/>
      <w:jc w:val="center"/>
    </w:pPr>
    <w:rPr>
      <w:sz w:val="28"/>
    </w:rPr>
  </w:style>
  <w:style w:type="paragraph" w:customStyle="1" w:styleId="Style41">
    <w:name w:val="Style41"/>
    <w:basedOn w:val="a"/>
    <w:link w:val="Style4"/>
    <w:qFormat/>
    <w:pPr>
      <w:widowControl w:val="0"/>
      <w:spacing w:line="202" w:lineRule="exact"/>
      <w:jc w:val="center"/>
    </w:pPr>
  </w:style>
  <w:style w:type="paragraph" w:customStyle="1" w:styleId="xl1551">
    <w:name w:val="xl1551"/>
    <w:basedOn w:val="a"/>
    <w:link w:val="xl155"/>
    <w:qFormat/>
    <w:pPr>
      <w:spacing w:before="280" w:after="280"/>
      <w:jc w:val="center"/>
    </w:pPr>
    <w:rPr>
      <w:sz w:val="28"/>
    </w:rPr>
  </w:style>
  <w:style w:type="paragraph" w:styleId="affff4">
    <w:name w:val="Subtitle"/>
    <w:basedOn w:val="a"/>
    <w:uiPriority w:val="11"/>
    <w:qFormat/>
    <w:pPr>
      <w:spacing w:after="60"/>
      <w:jc w:val="center"/>
      <w:outlineLvl w:val="1"/>
    </w:pPr>
    <w:rPr>
      <w:rFonts w:ascii="Arial" w:hAnsi="Arial"/>
    </w:rPr>
  </w:style>
  <w:style w:type="paragraph" w:customStyle="1" w:styleId="xl1441">
    <w:name w:val="xl1441"/>
    <w:basedOn w:val="a"/>
    <w:link w:val="xl144"/>
    <w:qFormat/>
    <w:pPr>
      <w:spacing w:before="280" w:after="280"/>
    </w:pPr>
    <w:rPr>
      <w:sz w:val="28"/>
    </w:rPr>
  </w:style>
  <w:style w:type="paragraph" w:customStyle="1" w:styleId="11b">
    <w:name w:val="Абзац списка11"/>
    <w:basedOn w:val="a"/>
    <w:link w:val="120"/>
    <w:qFormat/>
    <w:pPr>
      <w:ind w:left="720"/>
    </w:pPr>
  </w:style>
  <w:style w:type="paragraph" w:customStyle="1" w:styleId="E-mailSignature1">
    <w:name w:val="E-mail Signature1"/>
    <w:basedOn w:val="a"/>
    <w:link w:val="1fffe"/>
    <w:qFormat/>
    <w:pPr>
      <w:spacing w:after="60"/>
      <w:jc w:val="both"/>
    </w:pPr>
  </w:style>
  <w:style w:type="paragraph" w:customStyle="1" w:styleId="xl1711">
    <w:name w:val="xl1711"/>
    <w:basedOn w:val="a"/>
    <w:link w:val="xl171"/>
    <w:qFormat/>
    <w:pPr>
      <w:spacing w:before="280" w:after="280"/>
      <w:jc w:val="center"/>
    </w:pPr>
    <w:rPr>
      <w:sz w:val="28"/>
    </w:rPr>
  </w:style>
  <w:style w:type="paragraph" w:customStyle="1" w:styleId="xl701">
    <w:name w:val="xl701"/>
    <w:basedOn w:val="a"/>
    <w:link w:val="xl70"/>
    <w:qFormat/>
    <w:pPr>
      <w:spacing w:before="280" w:after="280"/>
    </w:pPr>
    <w:rPr>
      <w:sz w:val="28"/>
    </w:rPr>
  </w:style>
  <w:style w:type="paragraph" w:customStyle="1" w:styleId="11c">
    <w:name w:val="Заголовок11"/>
    <w:basedOn w:val="a"/>
    <w:next w:val="afff8"/>
    <w:link w:val="1ffff"/>
    <w:qFormat/>
    <w:rPr>
      <w:rFonts w:ascii="Arial" w:hAnsi="Arial"/>
      <w:b/>
      <w:sz w:val="22"/>
    </w:rPr>
  </w:style>
  <w:style w:type="paragraph" w:customStyle="1" w:styleId="FootnoteCharacters1">
    <w:name w:val="Footnote Characters1"/>
    <w:link w:val="FootnoteCharacters"/>
    <w:qFormat/>
    <w:rPr>
      <w:vertAlign w:val="superscript"/>
    </w:rPr>
  </w:style>
  <w:style w:type="paragraph" w:customStyle="1" w:styleId="xl1351">
    <w:name w:val="xl1351"/>
    <w:basedOn w:val="a"/>
    <w:link w:val="xl135"/>
    <w:qFormat/>
    <w:pPr>
      <w:spacing w:before="280" w:after="280"/>
    </w:pPr>
    <w:rPr>
      <w:sz w:val="28"/>
    </w:rPr>
  </w:style>
  <w:style w:type="paragraph" w:customStyle="1" w:styleId="412">
    <w:name w:val="Стиль4 Знак1"/>
    <w:basedOn w:val="1fff"/>
    <w:link w:val="43"/>
    <w:qFormat/>
  </w:style>
  <w:style w:type="paragraph" w:customStyle="1" w:styleId="1ffff0">
    <w:name w:val="Заголовок таблицы1"/>
    <w:basedOn w:val="1fff8"/>
    <w:link w:val="afff2"/>
    <w:qFormat/>
    <w:pPr>
      <w:jc w:val="center"/>
    </w:pPr>
    <w:rPr>
      <w:b/>
      <w:i/>
    </w:rPr>
  </w:style>
  <w:style w:type="paragraph" w:customStyle="1" w:styleId="xl1301">
    <w:name w:val="xl1301"/>
    <w:basedOn w:val="a"/>
    <w:link w:val="xl130"/>
    <w:qFormat/>
    <w:pPr>
      <w:spacing w:before="280" w:after="280"/>
    </w:pPr>
    <w:rPr>
      <w:sz w:val="28"/>
    </w:rPr>
  </w:style>
  <w:style w:type="paragraph" w:customStyle="1" w:styleId="xl1621">
    <w:name w:val="xl1621"/>
    <w:basedOn w:val="a"/>
    <w:link w:val="xl162"/>
    <w:qFormat/>
    <w:pPr>
      <w:spacing w:before="280" w:after="280"/>
      <w:jc w:val="center"/>
    </w:pPr>
    <w:rPr>
      <w:sz w:val="28"/>
    </w:rPr>
  </w:style>
  <w:style w:type="paragraph" w:customStyle="1" w:styleId="envelopereturn1">
    <w:name w:val="envelope return1"/>
    <w:basedOn w:val="a"/>
    <w:link w:val="216"/>
    <w:qFormat/>
    <w:pPr>
      <w:spacing w:after="60"/>
      <w:jc w:val="both"/>
    </w:pPr>
    <w:rPr>
      <w:rFonts w:ascii="Arial" w:hAnsi="Arial"/>
      <w:sz w:val="20"/>
    </w:rPr>
  </w:style>
  <w:style w:type="paragraph" w:customStyle="1" w:styleId="xl1411">
    <w:name w:val="xl1411"/>
    <w:basedOn w:val="a"/>
    <w:link w:val="xl141"/>
    <w:qFormat/>
    <w:pPr>
      <w:spacing w:before="280" w:after="280"/>
    </w:pPr>
    <w:rPr>
      <w:color w:val="FF0000"/>
      <w:sz w:val="28"/>
    </w:rPr>
  </w:style>
  <w:style w:type="paragraph" w:styleId="affff5">
    <w:name w:val="Closing"/>
    <w:basedOn w:val="a"/>
    <w:pPr>
      <w:spacing w:after="60"/>
      <w:ind w:left="4252"/>
      <w:jc w:val="both"/>
    </w:pPr>
  </w:style>
  <w:style w:type="paragraph" w:customStyle="1" w:styleId="xl1231">
    <w:name w:val="xl1231"/>
    <w:basedOn w:val="a"/>
    <w:link w:val="xl123"/>
    <w:qFormat/>
    <w:pPr>
      <w:spacing w:before="280" w:after="280"/>
      <w:jc w:val="center"/>
    </w:pPr>
    <w:rPr>
      <w:sz w:val="28"/>
    </w:rPr>
  </w:style>
  <w:style w:type="paragraph" w:customStyle="1" w:styleId="2110">
    <w:name w:val="Знак211"/>
    <w:basedOn w:val="a"/>
    <w:next w:val="NormalWeb1"/>
    <w:link w:val="217"/>
    <w:qFormat/>
    <w:rPr>
      <w:rFonts w:ascii="Calibri" w:hAnsi="Calibri"/>
    </w:rPr>
  </w:style>
  <w:style w:type="paragraph" w:customStyle="1" w:styleId="ConsNormal1">
    <w:name w:val="ConsNormal Знак1"/>
    <w:link w:val="ConsNormal"/>
    <w:qFormat/>
    <w:rPr>
      <w:rFonts w:ascii="Consultant" w:hAnsi="Consultant"/>
    </w:rPr>
  </w:style>
  <w:style w:type="paragraph" w:customStyle="1" w:styleId="201">
    <w:name w:val="201"/>
    <w:basedOn w:val="a"/>
    <w:link w:val="200"/>
    <w:qFormat/>
    <w:pPr>
      <w:spacing w:before="104" w:after="104"/>
      <w:ind w:left="104" w:right="104"/>
    </w:pPr>
  </w:style>
  <w:style w:type="paragraph" w:customStyle="1" w:styleId="xl781">
    <w:name w:val="xl781"/>
    <w:basedOn w:val="a"/>
    <w:link w:val="xl78"/>
    <w:qFormat/>
    <w:pPr>
      <w:spacing w:before="280" w:after="280"/>
      <w:jc w:val="center"/>
    </w:pPr>
    <w:rPr>
      <w:sz w:val="28"/>
    </w:rPr>
  </w:style>
  <w:style w:type="paragraph" w:customStyle="1" w:styleId="1ffff1">
    <w:name w:val="пункт1"/>
    <w:basedOn w:val="a"/>
    <w:link w:val="afff3"/>
    <w:qFormat/>
    <w:pPr>
      <w:tabs>
        <w:tab w:val="left" w:pos="1307"/>
      </w:tabs>
      <w:spacing w:before="60" w:after="60"/>
      <w:ind w:left="1080"/>
    </w:pPr>
  </w:style>
  <w:style w:type="paragraph" w:customStyle="1" w:styleId="caption2">
    <w:name w:val="caption2"/>
    <w:basedOn w:val="a"/>
    <w:link w:val="caption1"/>
    <w:qFormat/>
    <w:pPr>
      <w:spacing w:before="120" w:after="120"/>
    </w:pPr>
    <w:rPr>
      <w:rFonts w:ascii="PT Astra Serif" w:hAnsi="PT Astra Serif"/>
      <w:i/>
    </w:rPr>
  </w:style>
  <w:style w:type="paragraph" w:customStyle="1" w:styleId="xl961">
    <w:name w:val="xl961"/>
    <w:basedOn w:val="a"/>
    <w:link w:val="xl96"/>
    <w:qFormat/>
    <w:pPr>
      <w:spacing w:before="280" w:after="280"/>
      <w:jc w:val="center"/>
    </w:pPr>
    <w:rPr>
      <w:sz w:val="28"/>
    </w:rPr>
  </w:style>
  <w:style w:type="paragraph" w:customStyle="1" w:styleId="1ffff3">
    <w:name w:val="Подпись Знак1"/>
    <w:link w:val="afff5"/>
    <w:qFormat/>
    <w:rPr>
      <w:rFonts w:ascii="Times New Roman" w:hAnsi="Times New Roman"/>
      <w:sz w:val="24"/>
    </w:rPr>
  </w:style>
  <w:style w:type="paragraph" w:customStyle="1" w:styleId="1ffff4">
    <w:name w:val="Знак Знак Знак Знак Знак Знак1"/>
    <w:basedOn w:val="a"/>
    <w:link w:val="afff6"/>
    <w:qFormat/>
    <w:pPr>
      <w:spacing w:after="160" w:line="240" w:lineRule="exact"/>
    </w:pPr>
    <w:rPr>
      <w:sz w:val="20"/>
    </w:rPr>
  </w:style>
  <w:style w:type="paragraph" w:customStyle="1" w:styleId="2320">
    <w:name w:val="Знак Знак23 Знак Знак Знак Знак2"/>
    <w:basedOn w:val="a"/>
    <w:link w:val="233"/>
    <w:qFormat/>
    <w:pPr>
      <w:spacing w:after="160" w:line="240" w:lineRule="exact"/>
    </w:pPr>
    <w:rPr>
      <w:sz w:val="20"/>
    </w:rPr>
  </w:style>
  <w:style w:type="paragraph" w:customStyle="1" w:styleId="ConsNormal10">
    <w:name w:val="ConsNormal1"/>
    <w:link w:val="ConsNormal0"/>
    <w:qFormat/>
    <w:pPr>
      <w:widowControl w:val="0"/>
      <w:ind w:firstLine="720"/>
    </w:pPr>
    <w:rPr>
      <w:rFonts w:ascii="Consultant" w:hAnsi="Consultant"/>
      <w:sz w:val="24"/>
    </w:rPr>
  </w:style>
  <w:style w:type="paragraph" w:customStyle="1" w:styleId="xl1181">
    <w:name w:val="xl1181"/>
    <w:basedOn w:val="a"/>
    <w:link w:val="xl118"/>
    <w:qFormat/>
    <w:pPr>
      <w:spacing w:before="280" w:after="280"/>
      <w:jc w:val="center"/>
    </w:pPr>
    <w:rPr>
      <w:sz w:val="28"/>
    </w:rPr>
  </w:style>
  <w:style w:type="paragraph" w:customStyle="1" w:styleId="xl1051">
    <w:name w:val="xl1051"/>
    <w:basedOn w:val="a"/>
    <w:link w:val="xl105"/>
    <w:qFormat/>
    <w:pPr>
      <w:spacing w:before="280" w:after="280"/>
      <w:jc w:val="center"/>
    </w:pPr>
    <w:rPr>
      <w:sz w:val="28"/>
    </w:rPr>
  </w:style>
  <w:style w:type="paragraph" w:customStyle="1" w:styleId="11d">
    <w:name w:val="Список многоуровневый 11"/>
    <w:basedOn w:val="a"/>
    <w:link w:val="1ffff5"/>
    <w:qFormat/>
    <w:pPr>
      <w:tabs>
        <w:tab w:val="left" w:pos="432"/>
      </w:tabs>
      <w:spacing w:after="60"/>
      <w:ind w:left="431" w:hanging="431"/>
      <w:jc w:val="both"/>
    </w:pPr>
  </w:style>
  <w:style w:type="paragraph" w:customStyle="1" w:styleId="xl1211">
    <w:name w:val="xl1211"/>
    <w:basedOn w:val="a"/>
    <w:link w:val="xl121"/>
    <w:qFormat/>
    <w:pPr>
      <w:spacing w:before="280" w:after="280"/>
    </w:pPr>
    <w:rPr>
      <w:sz w:val="28"/>
    </w:rPr>
  </w:style>
  <w:style w:type="paragraph" w:styleId="affff6">
    <w:name w:val="footnote text"/>
    <w:basedOn w:val="a"/>
  </w:style>
  <w:style w:type="table" w:styleId="aff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8">
    <w:name w:val="annotation text"/>
    <w:basedOn w:val="a"/>
    <w:link w:val="2e"/>
    <w:qFormat/>
    <w:rsid w:val="003D2D34"/>
    <w:pPr>
      <w:suppressAutoHyphens w:val="0"/>
    </w:pPr>
    <w:rPr>
      <w:rFonts w:eastAsia="Times New Roman" w:cs="Times New Roman"/>
      <w:color w:val="auto"/>
      <w:sz w:val="20"/>
      <w:lang w:eastAsia="ru-RU" w:bidi="ar-SA"/>
    </w:rPr>
  </w:style>
  <w:style w:type="character" w:customStyle="1" w:styleId="2e">
    <w:name w:val="Текст примечания Знак2"/>
    <w:basedOn w:val="a0"/>
    <w:link w:val="affff8"/>
    <w:rsid w:val="003D2D34"/>
    <w:rPr>
      <w:rFonts w:ascii="Times New Roman" w:eastAsia="Times New Roman" w:hAnsi="Times New Roman" w:cs="Times New Roman"/>
      <w:color w:val="auto"/>
      <w:lang w:eastAsia="ru-RU" w:bidi="ar-SA"/>
    </w:rPr>
  </w:style>
  <w:style w:type="paragraph" w:styleId="affff9">
    <w:name w:val="annotation subject"/>
    <w:basedOn w:val="affff8"/>
    <w:next w:val="affff8"/>
    <w:link w:val="2f"/>
    <w:uiPriority w:val="99"/>
    <w:semiHidden/>
    <w:unhideWhenUsed/>
    <w:rsid w:val="007B7D63"/>
    <w:pPr>
      <w:suppressAutoHyphens/>
    </w:pPr>
    <w:rPr>
      <w:rFonts w:eastAsia="Tahoma" w:cs="Mangal"/>
      <w:b/>
      <w:bCs/>
      <w:color w:val="000000"/>
      <w:szCs w:val="18"/>
      <w:lang w:eastAsia="zh-CN" w:bidi="hi-IN"/>
    </w:rPr>
  </w:style>
  <w:style w:type="character" w:customStyle="1" w:styleId="2f">
    <w:name w:val="Тема примечания Знак2"/>
    <w:basedOn w:val="2e"/>
    <w:link w:val="affff9"/>
    <w:uiPriority w:val="99"/>
    <w:semiHidden/>
    <w:rsid w:val="007B7D63"/>
    <w:rPr>
      <w:rFonts w:ascii="Times New Roman" w:eastAsia="Times New Roman" w:hAnsi="Times New Roman" w:cs="Mangal"/>
      <w:b/>
      <w:bCs/>
      <w:color w:val="auto"/>
      <w:szCs w:val="18"/>
      <w:lang w:eastAsia="ru-RU" w:bidi="ar-SA"/>
    </w:rPr>
  </w:style>
  <w:style w:type="paragraph" w:styleId="affffa">
    <w:name w:val="Balloon Text"/>
    <w:basedOn w:val="a"/>
    <w:link w:val="2f0"/>
    <w:uiPriority w:val="99"/>
    <w:semiHidden/>
    <w:unhideWhenUsed/>
    <w:rsid w:val="007B7D63"/>
    <w:rPr>
      <w:rFonts w:ascii="Segoe UI" w:hAnsi="Segoe UI" w:cs="Mangal"/>
      <w:sz w:val="18"/>
      <w:szCs w:val="16"/>
    </w:rPr>
  </w:style>
  <w:style w:type="character" w:customStyle="1" w:styleId="2f0">
    <w:name w:val="Текст выноски Знак2"/>
    <w:basedOn w:val="a0"/>
    <w:link w:val="affffa"/>
    <w:uiPriority w:val="99"/>
    <w:semiHidden/>
    <w:rsid w:val="007B7D63"/>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5355">
      <w:bodyDiv w:val="1"/>
      <w:marLeft w:val="0"/>
      <w:marRight w:val="0"/>
      <w:marTop w:val="0"/>
      <w:marBottom w:val="0"/>
      <w:divBdr>
        <w:top w:val="none" w:sz="0" w:space="0" w:color="auto"/>
        <w:left w:val="none" w:sz="0" w:space="0" w:color="auto"/>
        <w:bottom w:val="none" w:sz="0" w:space="0" w:color="auto"/>
        <w:right w:val="none" w:sz="0" w:space="0" w:color="auto"/>
      </w:divBdr>
    </w:div>
    <w:div w:id="120998484">
      <w:bodyDiv w:val="1"/>
      <w:marLeft w:val="0"/>
      <w:marRight w:val="0"/>
      <w:marTop w:val="0"/>
      <w:marBottom w:val="0"/>
      <w:divBdr>
        <w:top w:val="none" w:sz="0" w:space="0" w:color="auto"/>
        <w:left w:val="none" w:sz="0" w:space="0" w:color="auto"/>
        <w:bottom w:val="none" w:sz="0" w:space="0" w:color="auto"/>
        <w:right w:val="none" w:sz="0" w:space="0" w:color="auto"/>
      </w:divBdr>
    </w:div>
    <w:div w:id="165243134">
      <w:bodyDiv w:val="1"/>
      <w:marLeft w:val="0"/>
      <w:marRight w:val="0"/>
      <w:marTop w:val="0"/>
      <w:marBottom w:val="0"/>
      <w:divBdr>
        <w:top w:val="none" w:sz="0" w:space="0" w:color="auto"/>
        <w:left w:val="none" w:sz="0" w:space="0" w:color="auto"/>
        <w:bottom w:val="none" w:sz="0" w:space="0" w:color="auto"/>
        <w:right w:val="none" w:sz="0" w:space="0" w:color="auto"/>
      </w:divBdr>
    </w:div>
    <w:div w:id="170612463">
      <w:bodyDiv w:val="1"/>
      <w:marLeft w:val="0"/>
      <w:marRight w:val="0"/>
      <w:marTop w:val="0"/>
      <w:marBottom w:val="0"/>
      <w:divBdr>
        <w:top w:val="none" w:sz="0" w:space="0" w:color="auto"/>
        <w:left w:val="none" w:sz="0" w:space="0" w:color="auto"/>
        <w:bottom w:val="none" w:sz="0" w:space="0" w:color="auto"/>
        <w:right w:val="none" w:sz="0" w:space="0" w:color="auto"/>
      </w:divBdr>
    </w:div>
    <w:div w:id="319893519">
      <w:bodyDiv w:val="1"/>
      <w:marLeft w:val="0"/>
      <w:marRight w:val="0"/>
      <w:marTop w:val="0"/>
      <w:marBottom w:val="0"/>
      <w:divBdr>
        <w:top w:val="none" w:sz="0" w:space="0" w:color="auto"/>
        <w:left w:val="none" w:sz="0" w:space="0" w:color="auto"/>
        <w:bottom w:val="none" w:sz="0" w:space="0" w:color="auto"/>
        <w:right w:val="none" w:sz="0" w:space="0" w:color="auto"/>
      </w:divBdr>
      <w:divsChild>
        <w:div w:id="638416152">
          <w:marLeft w:val="0"/>
          <w:marRight w:val="0"/>
          <w:marTop w:val="0"/>
          <w:marBottom w:val="0"/>
          <w:divBdr>
            <w:top w:val="none" w:sz="0" w:space="0" w:color="auto"/>
            <w:left w:val="none" w:sz="0" w:space="0" w:color="auto"/>
            <w:bottom w:val="none" w:sz="0" w:space="0" w:color="auto"/>
            <w:right w:val="none" w:sz="0" w:space="0" w:color="auto"/>
          </w:divBdr>
        </w:div>
      </w:divsChild>
    </w:div>
    <w:div w:id="344140406">
      <w:bodyDiv w:val="1"/>
      <w:marLeft w:val="0"/>
      <w:marRight w:val="0"/>
      <w:marTop w:val="0"/>
      <w:marBottom w:val="0"/>
      <w:divBdr>
        <w:top w:val="none" w:sz="0" w:space="0" w:color="auto"/>
        <w:left w:val="none" w:sz="0" w:space="0" w:color="auto"/>
        <w:bottom w:val="none" w:sz="0" w:space="0" w:color="auto"/>
        <w:right w:val="none" w:sz="0" w:space="0" w:color="auto"/>
      </w:divBdr>
    </w:div>
    <w:div w:id="465045753">
      <w:bodyDiv w:val="1"/>
      <w:marLeft w:val="0"/>
      <w:marRight w:val="0"/>
      <w:marTop w:val="0"/>
      <w:marBottom w:val="0"/>
      <w:divBdr>
        <w:top w:val="none" w:sz="0" w:space="0" w:color="auto"/>
        <w:left w:val="none" w:sz="0" w:space="0" w:color="auto"/>
        <w:bottom w:val="none" w:sz="0" w:space="0" w:color="auto"/>
        <w:right w:val="none" w:sz="0" w:space="0" w:color="auto"/>
      </w:divBdr>
    </w:div>
    <w:div w:id="903443652">
      <w:bodyDiv w:val="1"/>
      <w:marLeft w:val="0"/>
      <w:marRight w:val="0"/>
      <w:marTop w:val="0"/>
      <w:marBottom w:val="0"/>
      <w:divBdr>
        <w:top w:val="none" w:sz="0" w:space="0" w:color="auto"/>
        <w:left w:val="none" w:sz="0" w:space="0" w:color="auto"/>
        <w:bottom w:val="none" w:sz="0" w:space="0" w:color="auto"/>
        <w:right w:val="none" w:sz="0" w:space="0" w:color="auto"/>
      </w:divBdr>
    </w:div>
    <w:div w:id="929774265">
      <w:bodyDiv w:val="1"/>
      <w:marLeft w:val="0"/>
      <w:marRight w:val="0"/>
      <w:marTop w:val="0"/>
      <w:marBottom w:val="0"/>
      <w:divBdr>
        <w:top w:val="none" w:sz="0" w:space="0" w:color="auto"/>
        <w:left w:val="none" w:sz="0" w:space="0" w:color="auto"/>
        <w:bottom w:val="none" w:sz="0" w:space="0" w:color="auto"/>
        <w:right w:val="none" w:sz="0" w:space="0" w:color="auto"/>
      </w:divBdr>
    </w:div>
    <w:div w:id="1035740374">
      <w:bodyDiv w:val="1"/>
      <w:marLeft w:val="0"/>
      <w:marRight w:val="0"/>
      <w:marTop w:val="0"/>
      <w:marBottom w:val="0"/>
      <w:divBdr>
        <w:top w:val="none" w:sz="0" w:space="0" w:color="auto"/>
        <w:left w:val="none" w:sz="0" w:space="0" w:color="auto"/>
        <w:bottom w:val="none" w:sz="0" w:space="0" w:color="auto"/>
        <w:right w:val="none" w:sz="0" w:space="0" w:color="auto"/>
      </w:divBdr>
    </w:div>
    <w:div w:id="1099064367">
      <w:bodyDiv w:val="1"/>
      <w:marLeft w:val="0"/>
      <w:marRight w:val="0"/>
      <w:marTop w:val="0"/>
      <w:marBottom w:val="0"/>
      <w:divBdr>
        <w:top w:val="none" w:sz="0" w:space="0" w:color="auto"/>
        <w:left w:val="none" w:sz="0" w:space="0" w:color="auto"/>
        <w:bottom w:val="none" w:sz="0" w:space="0" w:color="auto"/>
        <w:right w:val="none" w:sz="0" w:space="0" w:color="auto"/>
      </w:divBdr>
    </w:div>
    <w:div w:id="1309478301">
      <w:bodyDiv w:val="1"/>
      <w:marLeft w:val="0"/>
      <w:marRight w:val="0"/>
      <w:marTop w:val="0"/>
      <w:marBottom w:val="0"/>
      <w:divBdr>
        <w:top w:val="none" w:sz="0" w:space="0" w:color="auto"/>
        <w:left w:val="none" w:sz="0" w:space="0" w:color="auto"/>
        <w:bottom w:val="none" w:sz="0" w:space="0" w:color="auto"/>
        <w:right w:val="none" w:sz="0" w:space="0" w:color="auto"/>
      </w:divBdr>
    </w:div>
    <w:div w:id="1350374757">
      <w:bodyDiv w:val="1"/>
      <w:marLeft w:val="0"/>
      <w:marRight w:val="0"/>
      <w:marTop w:val="0"/>
      <w:marBottom w:val="0"/>
      <w:divBdr>
        <w:top w:val="none" w:sz="0" w:space="0" w:color="auto"/>
        <w:left w:val="none" w:sz="0" w:space="0" w:color="auto"/>
        <w:bottom w:val="none" w:sz="0" w:space="0" w:color="auto"/>
        <w:right w:val="none" w:sz="0" w:space="0" w:color="auto"/>
      </w:divBdr>
    </w:div>
    <w:div w:id="1375305593">
      <w:bodyDiv w:val="1"/>
      <w:marLeft w:val="0"/>
      <w:marRight w:val="0"/>
      <w:marTop w:val="0"/>
      <w:marBottom w:val="0"/>
      <w:divBdr>
        <w:top w:val="none" w:sz="0" w:space="0" w:color="auto"/>
        <w:left w:val="none" w:sz="0" w:space="0" w:color="auto"/>
        <w:bottom w:val="none" w:sz="0" w:space="0" w:color="auto"/>
        <w:right w:val="none" w:sz="0" w:space="0" w:color="auto"/>
      </w:divBdr>
    </w:div>
    <w:div w:id="1583446382">
      <w:bodyDiv w:val="1"/>
      <w:marLeft w:val="0"/>
      <w:marRight w:val="0"/>
      <w:marTop w:val="0"/>
      <w:marBottom w:val="0"/>
      <w:divBdr>
        <w:top w:val="none" w:sz="0" w:space="0" w:color="auto"/>
        <w:left w:val="none" w:sz="0" w:space="0" w:color="auto"/>
        <w:bottom w:val="none" w:sz="0" w:space="0" w:color="auto"/>
        <w:right w:val="none" w:sz="0" w:space="0" w:color="auto"/>
      </w:divBdr>
    </w:div>
    <w:div w:id="1598948519">
      <w:bodyDiv w:val="1"/>
      <w:marLeft w:val="0"/>
      <w:marRight w:val="0"/>
      <w:marTop w:val="0"/>
      <w:marBottom w:val="0"/>
      <w:divBdr>
        <w:top w:val="none" w:sz="0" w:space="0" w:color="auto"/>
        <w:left w:val="none" w:sz="0" w:space="0" w:color="auto"/>
        <w:bottom w:val="none" w:sz="0" w:space="0" w:color="auto"/>
        <w:right w:val="none" w:sz="0" w:space="0" w:color="auto"/>
      </w:divBdr>
    </w:div>
    <w:div w:id="1623682469">
      <w:bodyDiv w:val="1"/>
      <w:marLeft w:val="0"/>
      <w:marRight w:val="0"/>
      <w:marTop w:val="0"/>
      <w:marBottom w:val="0"/>
      <w:divBdr>
        <w:top w:val="none" w:sz="0" w:space="0" w:color="auto"/>
        <w:left w:val="none" w:sz="0" w:space="0" w:color="auto"/>
        <w:bottom w:val="none" w:sz="0" w:space="0" w:color="auto"/>
        <w:right w:val="none" w:sz="0" w:space="0" w:color="auto"/>
      </w:divBdr>
    </w:div>
    <w:div w:id="1970091463">
      <w:bodyDiv w:val="1"/>
      <w:marLeft w:val="0"/>
      <w:marRight w:val="0"/>
      <w:marTop w:val="0"/>
      <w:marBottom w:val="0"/>
      <w:divBdr>
        <w:top w:val="none" w:sz="0" w:space="0" w:color="auto"/>
        <w:left w:val="none" w:sz="0" w:space="0" w:color="auto"/>
        <w:bottom w:val="none" w:sz="0" w:space="0" w:color="auto"/>
        <w:right w:val="none" w:sz="0" w:space="0" w:color="auto"/>
      </w:divBdr>
      <w:divsChild>
        <w:div w:id="368187068">
          <w:marLeft w:val="0"/>
          <w:marRight w:val="0"/>
          <w:marTop w:val="0"/>
          <w:marBottom w:val="0"/>
          <w:divBdr>
            <w:top w:val="none" w:sz="0" w:space="0" w:color="auto"/>
            <w:left w:val="none" w:sz="0" w:space="0" w:color="auto"/>
            <w:bottom w:val="none" w:sz="0" w:space="0" w:color="auto"/>
            <w:right w:val="none" w:sz="0" w:space="0" w:color="auto"/>
          </w:divBdr>
        </w:div>
      </w:divsChild>
    </w:div>
    <w:div w:id="200562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2BD789DA680F8E0F4C6C3A89DEC4834EECE54276A2F7703A52514CA56754C979584526344204B3X366A" TargetMode="External"/><Relationship Id="rId13"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consultantplus://offline/ref=2992643684CFEE6F5D8005F0689FF8C18D07CBD0456D3150EC5130DF94942324BDF83E44DB9F85BF67E55D2C3C6E812978134E687D5AW97E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E122A-4152-43C0-9973-1B5D6795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16904</Words>
  <Characters>96358</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Соловьева</cp:lastModifiedBy>
  <cp:revision>2</cp:revision>
  <dcterms:created xsi:type="dcterms:W3CDTF">2025-07-25T12:29:00Z</dcterms:created>
  <dcterms:modified xsi:type="dcterms:W3CDTF">2025-07-25T12:29:00Z</dcterms:modified>
  <dc:language>ru-RU</dc:language>
</cp:coreProperties>
</file>